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CA522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ind w:left="-360" w:right="-550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РЕЕСТР МУНИЦИПАЛЬНОГО ИМУЩЕСТВА</w:t>
      </w:r>
    </w:p>
    <w:p>
      <w:pPr>
        <w:pStyle w:val="P1"/>
        <w:ind w:left="-360" w:right="-550"/>
        <w:jc w:val="center"/>
        <w:rPr>
          <w:rStyle w:val="C3"/>
          <w:sz w:val="20"/>
        </w:rPr>
      </w:pPr>
      <w:r>
        <w:rPr>
          <w:rStyle w:val="C3"/>
          <w:b w:val="1"/>
          <w:sz w:val="20"/>
        </w:rPr>
        <w:t xml:space="preserve">АДМИНИСТРАЦИИ </w:t>
      </w:r>
      <w:r>
        <w:rPr>
          <w:rStyle w:val="C3"/>
          <w:b w:val="1"/>
          <w:sz w:val="20"/>
        </w:rPr>
        <w:t>МУНИЦИПАЛЬНОГО ОБРАЗОВАНИЯ «</w:t>
      </w:r>
      <w:r>
        <w:rPr>
          <w:rStyle w:val="C3"/>
          <w:b w:val="1"/>
          <w:sz w:val="20"/>
        </w:rPr>
        <w:t>К</w:t>
      </w:r>
      <w:r>
        <w:rPr>
          <w:rStyle w:val="C3"/>
          <w:b w:val="1"/>
          <w:sz w:val="20"/>
        </w:rPr>
        <w:t>РУТОВ</w:t>
      </w:r>
      <w:r>
        <w:rPr>
          <w:rStyle w:val="C3"/>
          <w:b w:val="1"/>
          <w:sz w:val="20"/>
        </w:rPr>
        <w:t>СКИЙ СЕЛЬСО</w:t>
      </w:r>
      <w:r>
        <w:rPr>
          <w:rStyle w:val="C3"/>
          <w:b w:val="1"/>
          <w:sz w:val="20"/>
        </w:rPr>
        <w:t>ВЕТ»</w:t>
      </w:r>
    </w:p>
    <w:p>
      <w:pPr>
        <w:pStyle w:val="P1"/>
        <w:ind w:left="-360" w:right="-550"/>
        <w:jc w:val="right"/>
        <w:rPr>
          <w:rStyle w:val="C3"/>
          <w:sz w:val="20"/>
        </w:rPr>
      </w:pPr>
    </w:p>
    <w:p>
      <w:pPr>
        <w:pStyle w:val="P1"/>
        <w:numPr>
          <w:ilvl w:val="0"/>
          <w:numId w:val="1"/>
        </w:numPr>
        <w:ind w:right="-550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Сведения о недвижимом имуществе</w:t>
      </w:r>
    </w:p>
    <w:p>
      <w:pPr>
        <w:pStyle w:val="P1"/>
        <w:ind w:right="-550"/>
        <w:rPr>
          <w:rStyle w:val="C3"/>
          <w:b w:val="1"/>
          <w:sz w:val="20"/>
        </w:rPr>
      </w:pPr>
    </w:p>
    <w:p>
      <w:pPr>
        <w:pStyle w:val="P1"/>
        <w:numPr>
          <w:ilvl w:val="1"/>
          <w:numId w:val="3"/>
        </w:numPr>
        <w:ind w:right="-550"/>
        <w:jc w:val="center"/>
        <w:rPr>
          <w:rStyle w:val="C3"/>
          <w:sz w:val="20"/>
        </w:rPr>
      </w:pPr>
      <w:r>
        <w:rPr>
          <w:rStyle w:val="C3"/>
          <w:sz w:val="20"/>
        </w:rPr>
        <w:t>Сведения о земельных участках</w:t>
      </w:r>
    </w:p>
    <w:p>
      <w:pPr>
        <w:pStyle w:val="P1"/>
        <w:ind w:left="360" w:right="-550"/>
        <w:rPr>
          <w:rStyle w:val="C3"/>
          <w:sz w:val="20"/>
        </w:rPr>
      </w:pPr>
    </w:p>
    <w:p>
      <w:pPr>
        <w:pStyle w:val="P1"/>
        <w:numPr>
          <w:ilvl w:val="1"/>
          <w:numId w:val="3"/>
        </w:numPr>
        <w:ind w:right="-550"/>
        <w:jc w:val="center"/>
        <w:rPr>
          <w:rStyle w:val="C3"/>
          <w:sz w:val="20"/>
        </w:rPr>
      </w:pPr>
      <w:r>
        <w:rPr>
          <w:rStyle w:val="C3"/>
          <w:sz w:val="20"/>
        </w:rPr>
        <w:t>Сведения о зданиях, сооружениях, объектах незавершенного строительства, единых недвижимых и иных объектах, отнесенных законом к недвижимости</w:t>
      </w:r>
    </w:p>
    <w:p>
      <w:pPr>
        <w:pStyle w:val="P1"/>
        <w:ind w:left="360" w:right="-550"/>
        <w:rPr>
          <w:rStyle w:val="C3"/>
          <w:sz w:val="20"/>
        </w:rPr>
      </w:pPr>
    </w:p>
    <w:tbl>
      <w:tblPr>
        <w:tblStyle w:val="T2"/>
        <w:tblW w:w="15410" w:type="dxa"/>
        <w:jc w:val="center"/>
        <w:tblInd w:w="-612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rPr>
          <w:gridAfter w:val="0"/>
          <w:trHeight w:hRule="atLeast" w:val="2355"/>
        </w:trPr>
        <w:tc>
          <w:tcPr>
            <w:tcW w:w="236" w:type="dxa"/>
          </w:tcPr>
          <w:p>
            <w:pPr>
              <w:pStyle w:val="P1"/>
              <w:ind w:right="-18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№п/п</w:t>
            </w:r>
          </w:p>
        </w:tc>
        <w:tc>
          <w:tcPr>
            <w:tcW w:w="1051" w:type="dxa"/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Вид объекта учета</w:t>
            </w:r>
          </w:p>
        </w:tc>
        <w:tc>
          <w:tcPr>
            <w:tcW w:w="1276" w:type="dxa"/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Наименование объекта</w:t>
            </w:r>
          </w:p>
        </w:tc>
        <w:tc>
          <w:tcPr>
            <w:tcW w:w="992" w:type="dxa"/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Назначение объекта учета</w:t>
            </w:r>
          </w:p>
        </w:tc>
        <w:tc>
          <w:tcPr>
            <w:tcW w:w="1418" w:type="dxa"/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Адрес (местоположение) объекта учета</w:t>
            </w:r>
          </w:p>
          <w:p>
            <w:pPr>
              <w:pStyle w:val="P1"/>
              <w:jc w:val="center"/>
              <w:rPr>
                <w:rStyle w:val="C3"/>
                <w:sz w:val="16"/>
              </w:rPr>
            </w:pPr>
          </w:p>
        </w:tc>
        <w:tc>
          <w:tcPr>
            <w:tcW w:w="645" w:type="dxa"/>
          </w:tcPr>
          <w:p>
            <w:pPr>
              <w:pStyle w:val="P1"/>
              <w:ind w:right="-45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Кадастровый номер объекта учета</w:t>
            </w:r>
          </w:p>
        </w:tc>
        <w:tc>
          <w:tcPr>
            <w:tcW w:w="960" w:type="dxa"/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Сведения о земельном участке, на котором расположен объект учета</w:t>
            </w:r>
          </w:p>
          <w:p>
            <w:pPr>
              <w:pStyle w:val="P1"/>
              <w:jc w:val="center"/>
              <w:rPr>
                <w:rStyle w:val="C3"/>
                <w:sz w:val="16"/>
              </w:rPr>
            </w:pPr>
          </w:p>
        </w:tc>
        <w:tc>
          <w:tcPr>
            <w:tcW w:w="1377" w:type="dxa"/>
          </w:tcPr>
          <w:p>
            <w:pPr>
              <w:pStyle w:val="P1"/>
              <w:ind w:right="20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Сведения о правообладателе</w:t>
            </w:r>
          </w:p>
        </w:tc>
        <w:tc>
          <w:tcPr>
            <w:tcW w:w="715" w:type="dxa"/>
          </w:tcPr>
          <w:p>
            <w:pPr>
              <w:pStyle w:val="P1"/>
              <w:ind w:right="3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Вид вещного права</w:t>
            </w:r>
          </w:p>
        </w:tc>
        <w:tc>
          <w:tcPr>
            <w:tcW w:w="1276" w:type="dxa"/>
          </w:tcPr>
          <w:p>
            <w:pPr>
              <w:pStyle w:val="P1"/>
              <w:ind w:right="-54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Тип, площадь, протяженность, этажность объекта учета</w:t>
            </w:r>
          </w:p>
        </w:tc>
        <w:tc>
          <w:tcPr>
            <w:tcW w:w="1122" w:type="dxa"/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Инвентарный номер объекта учета</w:t>
            </w:r>
          </w:p>
        </w:tc>
        <w:tc>
          <w:tcPr>
            <w:tcW w:w="992" w:type="dxa"/>
          </w:tcPr>
          <w:p>
            <w:pPr>
              <w:pStyle w:val="P1"/>
              <w:ind w:right="-45"/>
              <w:jc w:val="center"/>
              <w:rPr>
                <w:rStyle w:val="C3"/>
                <w:sz w:val="16"/>
                <w:shd w:val="clear" w:fill="FFFF00"/>
              </w:rPr>
            </w:pPr>
            <w:r>
              <w:rPr>
                <w:rStyle w:val="C3"/>
                <w:sz w:val="16"/>
              </w:rPr>
              <w:t>Сведения о стоимости объекта учета</w:t>
            </w:r>
          </w:p>
        </w:tc>
        <w:tc>
          <w:tcPr>
            <w:tcW w:w="851" w:type="dxa"/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Сведения об изменениях объекта учета</w:t>
            </w:r>
          </w:p>
        </w:tc>
        <w:tc>
          <w:tcPr>
            <w:tcW w:w="850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Сведения об ограничениях (обременениях)</w:t>
            </w:r>
          </w:p>
        </w:tc>
        <w:tc>
          <w:tcPr>
            <w:tcW w:w="1004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645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Сведения об объекте единого недвижимого комплекса</w:t>
            </w:r>
          </w:p>
        </w:tc>
      </w:tr>
      <w:tr>
        <w:trPr>
          <w:gridAfter w:val="0"/>
        </w:trPr>
        <w:tc>
          <w:tcPr>
            <w:tcW w:w="236" w:type="dxa"/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</w:t>
            </w:r>
          </w:p>
        </w:tc>
        <w:tc>
          <w:tcPr>
            <w:tcW w:w="1051" w:type="dxa"/>
          </w:tcPr>
          <w:p>
            <w:pPr>
              <w:pStyle w:val="P1"/>
              <w:ind w:right="-102"/>
              <w:jc w:val="center"/>
              <w:rPr>
                <w:rStyle w:val="C3"/>
                <w:sz w:val="16"/>
              </w:rPr>
            </w:pPr>
          </w:p>
        </w:tc>
        <w:tc>
          <w:tcPr>
            <w:tcW w:w="1276" w:type="dxa"/>
          </w:tcPr>
          <w:p>
            <w:pPr>
              <w:pStyle w:val="P1"/>
              <w:ind w:right="-10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2</w:t>
            </w:r>
          </w:p>
        </w:tc>
        <w:tc>
          <w:tcPr>
            <w:tcW w:w="992" w:type="dxa"/>
          </w:tcPr>
          <w:p>
            <w:pPr>
              <w:pStyle w:val="P1"/>
              <w:ind w:right="-10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3</w:t>
            </w:r>
          </w:p>
        </w:tc>
        <w:tc>
          <w:tcPr>
            <w:tcW w:w="1418" w:type="dxa"/>
          </w:tcPr>
          <w:p>
            <w:pPr>
              <w:pStyle w:val="P1"/>
              <w:ind w:right="-10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4</w:t>
            </w:r>
          </w:p>
        </w:tc>
        <w:tc>
          <w:tcPr>
            <w:tcW w:w="645" w:type="dxa"/>
          </w:tcPr>
          <w:p>
            <w:pPr>
              <w:pStyle w:val="P1"/>
              <w:ind w:right="-45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5</w:t>
            </w:r>
          </w:p>
        </w:tc>
        <w:tc>
          <w:tcPr>
            <w:tcW w:w="960" w:type="dxa"/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6</w:t>
            </w:r>
          </w:p>
        </w:tc>
        <w:tc>
          <w:tcPr>
            <w:tcW w:w="1377" w:type="dxa"/>
          </w:tcPr>
          <w:p>
            <w:pPr>
              <w:pStyle w:val="P1"/>
              <w:ind w:right="-11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7</w:t>
            </w:r>
          </w:p>
        </w:tc>
        <w:tc>
          <w:tcPr>
            <w:tcW w:w="715" w:type="dxa"/>
          </w:tcPr>
          <w:p>
            <w:pPr>
              <w:pStyle w:val="P1"/>
              <w:ind w:right="3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8</w:t>
            </w:r>
          </w:p>
        </w:tc>
        <w:tc>
          <w:tcPr>
            <w:tcW w:w="1276" w:type="dxa"/>
          </w:tcPr>
          <w:p>
            <w:pPr>
              <w:pStyle w:val="P1"/>
              <w:ind w:right="-54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9</w:t>
            </w:r>
          </w:p>
        </w:tc>
        <w:tc>
          <w:tcPr>
            <w:tcW w:w="1122" w:type="dxa"/>
          </w:tcPr>
          <w:p>
            <w:pPr>
              <w:pStyle w:val="P1"/>
              <w:ind w:right="-126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10</w:t>
            </w:r>
          </w:p>
        </w:tc>
        <w:tc>
          <w:tcPr>
            <w:tcW w:w="992" w:type="dxa"/>
          </w:tcPr>
          <w:p>
            <w:pPr>
              <w:pStyle w:val="P1"/>
              <w:ind w:right="-45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11</w:t>
            </w:r>
          </w:p>
        </w:tc>
        <w:tc>
          <w:tcPr>
            <w:tcW w:w="851" w:type="dxa"/>
          </w:tcPr>
          <w:p>
            <w:pPr>
              <w:pStyle w:val="P1"/>
              <w:tabs>
                <w:tab w:val="left" w:pos="470" w:leader="none"/>
                <w:tab w:val="center" w:pos="519" w:leader="none"/>
              </w:tabs>
              <w:ind w:right="-120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ab/>
              <w:t>12</w:t>
            </w:r>
          </w:p>
        </w:tc>
        <w:tc>
          <w:tcPr>
            <w:tcW w:w="850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13</w:t>
            </w:r>
          </w:p>
        </w:tc>
        <w:tc>
          <w:tcPr>
            <w:tcW w:w="1004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14</w:t>
            </w:r>
          </w:p>
        </w:tc>
        <w:tc>
          <w:tcPr>
            <w:tcW w:w="645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15</w:t>
            </w:r>
          </w:p>
        </w:tc>
      </w:tr>
      <w:tr>
        <w:trPr>
          <w:gridAfter w:val="0"/>
          <w:trHeight w:hRule="atLeast" w:val="1418"/>
        </w:trPr>
        <w:tc>
          <w:tcPr>
            <w:tcW w:w="236" w:type="dxa"/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</w:t>
            </w:r>
          </w:p>
        </w:tc>
        <w:tc>
          <w:tcPr>
            <w:tcW w:w="1051" w:type="dxa"/>
          </w:tcPr>
          <w:p>
            <w:pPr>
              <w:pStyle w:val="P1"/>
              <w:ind w:left="-37" w:right="-10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Здания и сооружения</w:t>
            </w:r>
          </w:p>
        </w:tc>
        <w:tc>
          <w:tcPr>
            <w:tcW w:w="1276" w:type="dxa"/>
          </w:tcPr>
          <w:p>
            <w:pPr>
              <w:pStyle w:val="P1"/>
              <w:ind w:left="-96" w:right="-10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 xml:space="preserve">Здание </w:t>
            </w:r>
            <w:r>
              <w:rPr>
                <w:rStyle w:val="C3"/>
                <w:sz w:val="16"/>
              </w:rPr>
              <w:t>администрации</w:t>
            </w:r>
          </w:p>
        </w:tc>
        <w:tc>
          <w:tcPr>
            <w:tcW w:w="992" w:type="dxa"/>
          </w:tcPr>
          <w:p>
            <w:pPr>
              <w:pStyle w:val="P1"/>
              <w:ind w:left="-96" w:right="-10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Административное</w:t>
            </w:r>
          </w:p>
        </w:tc>
        <w:tc>
          <w:tcPr>
            <w:tcW w:w="1418" w:type="dxa"/>
          </w:tcPr>
          <w:p>
            <w:pPr>
              <w:pStyle w:val="P1"/>
              <w:ind w:left="-96" w:right="-10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 xml:space="preserve">Астраханская область Володарский район, </w:t>
            </w:r>
            <w:r>
              <w:rPr>
                <w:rStyle w:val="C3"/>
                <w:sz w:val="16"/>
              </w:rPr>
              <w:t>с. Крутое, ул.Школьная, 14</w:t>
            </w:r>
          </w:p>
          <w:p>
            <w:pPr>
              <w:pStyle w:val="P1"/>
              <w:ind w:left="-96" w:right="-10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ОКТМО</w:t>
            </w:r>
          </w:p>
          <w:p>
            <w:pPr>
              <w:pStyle w:val="P1"/>
              <w:ind w:left="-96" w:right="-10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12610426</w:t>
            </w:r>
          </w:p>
        </w:tc>
        <w:tc>
          <w:tcPr>
            <w:tcW w:w="645" w:type="dxa"/>
          </w:tcPr>
          <w:p>
            <w:pPr>
              <w:pStyle w:val="P1"/>
              <w:ind w:left="-96" w:right="-45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30:02:</w:t>
            </w:r>
            <w:r>
              <w:rPr>
                <w:rStyle w:val="C3"/>
                <w:sz w:val="16"/>
              </w:rPr>
              <w:t>100101:334</w:t>
            </w:r>
          </w:p>
        </w:tc>
        <w:tc>
          <w:tcPr>
            <w:tcW w:w="960" w:type="dxa"/>
          </w:tcPr>
          <w:p>
            <w:pPr>
              <w:pStyle w:val="P1"/>
              <w:ind w:left="-96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30:02:</w:t>
            </w:r>
            <w:r>
              <w:rPr>
                <w:rStyle w:val="C3"/>
                <w:sz w:val="16"/>
              </w:rPr>
              <w:t>100101:268</w:t>
            </w:r>
          </w:p>
          <w:p>
            <w:pPr>
              <w:pStyle w:val="P1"/>
              <w:ind w:left="-96"/>
              <w:jc w:val="center"/>
              <w:rPr>
                <w:rStyle w:val="C3"/>
                <w:sz w:val="16"/>
              </w:rPr>
            </w:pPr>
          </w:p>
        </w:tc>
        <w:tc>
          <w:tcPr>
            <w:tcW w:w="1377" w:type="dxa"/>
          </w:tcPr>
          <w:p>
            <w:pPr>
              <w:pStyle w:val="P1"/>
              <w:ind w:left="-96" w:right="-11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Администрация муниципального образования «Актюбинский сельсовет»</w:t>
            </w:r>
          </w:p>
        </w:tc>
        <w:tc>
          <w:tcPr>
            <w:tcW w:w="715" w:type="dxa"/>
          </w:tcPr>
          <w:p>
            <w:pPr>
              <w:pStyle w:val="P1"/>
              <w:ind w:right="3"/>
              <w:jc w:val="center"/>
              <w:rPr>
                <w:rStyle w:val="C3"/>
                <w:sz w:val="16"/>
              </w:rPr>
            </w:pPr>
          </w:p>
        </w:tc>
        <w:tc>
          <w:tcPr>
            <w:tcW w:w="1276" w:type="dxa"/>
          </w:tcPr>
          <w:p>
            <w:pPr>
              <w:pStyle w:val="P1"/>
              <w:ind w:left="-96" w:right="-54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 xml:space="preserve">Нежилое, </w:t>
            </w:r>
            <w:r>
              <w:rPr>
                <w:rStyle w:val="C3"/>
                <w:sz w:val="16"/>
              </w:rPr>
              <w:t>311</w:t>
            </w:r>
            <w:r>
              <w:rPr>
                <w:rStyle w:val="C3"/>
                <w:sz w:val="16"/>
              </w:rPr>
              <w:t>,</w:t>
            </w:r>
            <w:r>
              <w:rPr>
                <w:rStyle w:val="C3"/>
                <w:sz w:val="16"/>
              </w:rPr>
              <w:t>2</w:t>
            </w:r>
            <w:r>
              <w:rPr>
                <w:rStyle w:val="C3"/>
                <w:sz w:val="16"/>
              </w:rPr>
              <w:t xml:space="preserve"> кв.м.,</w:t>
            </w:r>
          </w:p>
          <w:p>
            <w:pPr>
              <w:pStyle w:val="P1"/>
              <w:ind w:left="-96" w:right="-54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одноэтажное</w:t>
            </w:r>
          </w:p>
        </w:tc>
        <w:tc>
          <w:tcPr>
            <w:tcW w:w="1122" w:type="dxa"/>
          </w:tcPr>
          <w:p>
            <w:pPr>
              <w:pStyle w:val="P1"/>
              <w:ind w:left="-96" w:right="-126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0000000000000000000</w:t>
            </w:r>
            <w:r>
              <w:rPr>
                <w:rStyle w:val="C3"/>
                <w:sz w:val="16"/>
              </w:rPr>
              <w:t>3</w:t>
            </w:r>
          </w:p>
        </w:tc>
        <w:tc>
          <w:tcPr>
            <w:tcW w:w="992" w:type="dxa"/>
          </w:tcPr>
          <w:p>
            <w:pPr>
              <w:pStyle w:val="P1"/>
              <w:ind w:left="-96" w:right="-45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215302,00</w:t>
            </w:r>
          </w:p>
        </w:tc>
        <w:tc>
          <w:tcPr>
            <w:tcW w:w="851" w:type="dxa"/>
          </w:tcPr>
          <w:p>
            <w:pPr>
              <w:pStyle w:val="P1"/>
              <w:ind w:right="-120"/>
              <w:rPr>
                <w:rStyle w:val="C3"/>
                <w:sz w:val="16"/>
              </w:rPr>
            </w:pPr>
          </w:p>
        </w:tc>
        <w:tc>
          <w:tcPr>
            <w:tcW w:w="850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</w:p>
        </w:tc>
        <w:tc>
          <w:tcPr>
            <w:tcW w:w="1004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</w:p>
        </w:tc>
        <w:tc>
          <w:tcPr>
            <w:tcW w:w="645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</w:p>
        </w:tc>
      </w:tr>
      <w:tr>
        <w:trPr>
          <w:gridAfter w:val="0"/>
          <w:trHeight w:hRule="atLeast" w:val="1418"/>
        </w:trPr>
        <w:tc>
          <w:tcPr>
            <w:tcW w:w="236" w:type="dxa"/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2</w:t>
            </w:r>
          </w:p>
        </w:tc>
        <w:tc>
          <w:tcPr>
            <w:tcW w:w="1051" w:type="dxa"/>
          </w:tcPr>
          <w:p>
            <w:pPr>
              <w:pStyle w:val="P1"/>
              <w:ind w:left="-37"/>
              <w:jc w:val="center"/>
              <w:rPr>
                <w:rStyle w:val="C3"/>
              </w:rPr>
            </w:pPr>
            <w:r>
              <w:rPr>
                <w:rStyle w:val="C3"/>
                <w:sz w:val="16"/>
              </w:rPr>
              <w:t>Здания и сооружения</w:t>
            </w:r>
          </w:p>
        </w:tc>
        <w:tc>
          <w:tcPr>
            <w:tcW w:w="1276" w:type="dxa"/>
          </w:tcPr>
          <w:p>
            <w:pPr>
              <w:pStyle w:val="P1"/>
              <w:ind w:left="-96" w:right="-10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Д</w:t>
            </w:r>
            <w:r>
              <w:rPr>
                <w:rStyle w:val="C3"/>
                <w:sz w:val="16"/>
              </w:rPr>
              <w:t>ом Культуры</w:t>
            </w:r>
          </w:p>
        </w:tc>
        <w:tc>
          <w:tcPr>
            <w:tcW w:w="992" w:type="dxa"/>
          </w:tcPr>
          <w:p>
            <w:pPr>
              <w:pStyle w:val="P1"/>
              <w:ind w:left="-96"/>
              <w:jc w:val="center"/>
              <w:rPr>
                <w:rStyle w:val="C3"/>
              </w:rPr>
            </w:pPr>
            <w:r>
              <w:rPr>
                <w:rStyle w:val="C3"/>
                <w:sz w:val="16"/>
              </w:rPr>
              <w:t>Административное</w:t>
            </w:r>
          </w:p>
        </w:tc>
        <w:tc>
          <w:tcPr>
            <w:tcW w:w="1418" w:type="dxa"/>
          </w:tcPr>
          <w:p>
            <w:pPr>
              <w:pStyle w:val="P1"/>
              <w:spacing w:after="0"/>
              <w:ind w:left="-96" w:right="-102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 xml:space="preserve">Астраханская область Володарский район, </w:t>
            </w:r>
            <w:r>
              <w:rPr>
                <w:rStyle w:val="C3"/>
                <w:sz w:val="16"/>
              </w:rPr>
              <w:t>с. Крутое, ул.Школьная, 14</w:t>
            </w:r>
          </w:p>
          <w:p>
            <w:pPr>
              <w:pStyle w:val="P1"/>
              <w:spacing w:after="0"/>
              <w:ind w:left="-96" w:right="-102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>ОКТМО</w:t>
            </w:r>
          </w:p>
          <w:p>
            <w:pPr>
              <w:pStyle w:val="P1"/>
              <w:ind w:left="-96" w:right="-10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12610426</w:t>
            </w:r>
          </w:p>
        </w:tc>
        <w:tc>
          <w:tcPr>
            <w:tcW w:w="645" w:type="dxa"/>
          </w:tcPr>
          <w:p>
            <w:pPr>
              <w:pStyle w:val="P1"/>
              <w:ind w:left="-96" w:right="-45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30:02:</w:t>
            </w:r>
            <w:r>
              <w:rPr>
                <w:rStyle w:val="C3"/>
                <w:sz w:val="16"/>
              </w:rPr>
              <w:t>100101:396</w:t>
            </w:r>
          </w:p>
        </w:tc>
        <w:tc>
          <w:tcPr>
            <w:tcW w:w="960" w:type="dxa"/>
          </w:tcPr>
          <w:p>
            <w:pPr>
              <w:pStyle w:val="P1"/>
              <w:ind w:left="-96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30:02:</w:t>
            </w:r>
            <w:r>
              <w:rPr>
                <w:rStyle w:val="C3"/>
                <w:sz w:val="16"/>
              </w:rPr>
              <w:t>100101:14</w:t>
            </w:r>
          </w:p>
        </w:tc>
        <w:tc>
          <w:tcPr>
            <w:tcW w:w="1377" w:type="dxa"/>
          </w:tcPr>
          <w:p>
            <w:pPr>
              <w:pStyle w:val="P1"/>
              <w:ind w:left="-96" w:right="-11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Администрация муниципального образования «</w:t>
            </w:r>
            <w:r>
              <w:rPr>
                <w:rStyle w:val="C3"/>
                <w:sz w:val="16"/>
              </w:rPr>
              <w:t>Крутов</w:t>
            </w:r>
            <w:r>
              <w:rPr>
                <w:rStyle w:val="C3"/>
                <w:sz w:val="16"/>
              </w:rPr>
              <w:t>ский сельсовет»</w:t>
            </w:r>
          </w:p>
        </w:tc>
        <w:tc>
          <w:tcPr>
            <w:tcW w:w="715" w:type="dxa"/>
          </w:tcPr>
          <w:p>
            <w:pPr>
              <w:pStyle w:val="P1"/>
              <w:ind w:right="3"/>
              <w:jc w:val="center"/>
              <w:rPr>
                <w:rStyle w:val="C3"/>
                <w:sz w:val="16"/>
              </w:rPr>
            </w:pPr>
          </w:p>
        </w:tc>
        <w:tc>
          <w:tcPr>
            <w:tcW w:w="1276" w:type="dxa"/>
          </w:tcPr>
          <w:p>
            <w:pPr>
              <w:pStyle w:val="P1"/>
              <w:ind w:left="-96" w:right="-54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 xml:space="preserve">Нежилое, </w:t>
            </w:r>
            <w:r>
              <w:rPr>
                <w:rStyle w:val="C3"/>
                <w:sz w:val="16"/>
              </w:rPr>
              <w:t>316,3</w:t>
            </w:r>
            <w:r>
              <w:rPr>
                <w:rStyle w:val="C3"/>
                <w:sz w:val="16"/>
              </w:rPr>
              <w:t xml:space="preserve"> кв.м.,</w:t>
            </w:r>
          </w:p>
          <w:p>
            <w:pPr>
              <w:pStyle w:val="P1"/>
              <w:ind w:left="-96" w:right="-54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одноэтажное</w:t>
            </w:r>
          </w:p>
        </w:tc>
        <w:tc>
          <w:tcPr>
            <w:tcW w:w="1122" w:type="dxa"/>
          </w:tcPr>
          <w:p>
            <w:pPr>
              <w:pStyle w:val="P1"/>
              <w:ind w:left="-96" w:right="-126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00000000000000000002</w:t>
            </w:r>
          </w:p>
        </w:tc>
        <w:tc>
          <w:tcPr>
            <w:tcW w:w="992" w:type="dxa"/>
          </w:tcPr>
          <w:p>
            <w:pPr>
              <w:pStyle w:val="P1"/>
              <w:ind w:left="-96" w:right="-45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1599369</w:t>
            </w:r>
            <w:r>
              <w:rPr>
                <w:rStyle w:val="C3"/>
                <w:sz w:val="16"/>
              </w:rPr>
              <w:t>,00</w:t>
            </w:r>
          </w:p>
        </w:tc>
        <w:tc>
          <w:tcPr>
            <w:tcW w:w="851" w:type="dxa"/>
          </w:tcPr>
          <w:p>
            <w:pPr>
              <w:pStyle w:val="P1"/>
              <w:ind w:right="-120"/>
              <w:rPr>
                <w:rStyle w:val="C3"/>
                <w:sz w:val="16"/>
              </w:rPr>
            </w:pPr>
          </w:p>
        </w:tc>
        <w:tc>
          <w:tcPr>
            <w:tcW w:w="850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</w:p>
        </w:tc>
        <w:tc>
          <w:tcPr>
            <w:tcW w:w="1004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</w:p>
        </w:tc>
        <w:tc>
          <w:tcPr>
            <w:tcW w:w="645" w:type="dxa"/>
          </w:tcPr>
          <w:p>
            <w:pPr>
              <w:pStyle w:val="P1"/>
              <w:ind w:right="-68"/>
              <w:jc w:val="center"/>
              <w:rPr>
                <w:rStyle w:val="C3"/>
                <w:sz w:val="16"/>
              </w:rPr>
            </w:pPr>
          </w:p>
        </w:tc>
      </w:tr>
    </w:tbl>
    <w:p>
      <w:pPr>
        <w:pStyle w:val="P1"/>
        <w:ind w:left="360" w:right="-550"/>
        <w:rPr>
          <w:rStyle w:val="C3"/>
          <w:sz w:val="20"/>
        </w:rPr>
      </w:pPr>
    </w:p>
    <w:p>
      <w:pPr>
        <w:pStyle w:val="P1"/>
        <w:numPr>
          <w:ilvl w:val="1"/>
          <w:numId w:val="3"/>
        </w:numPr>
        <w:ind w:right="-550"/>
        <w:jc w:val="center"/>
        <w:rPr>
          <w:rStyle w:val="C3"/>
          <w:sz w:val="20"/>
        </w:rPr>
      </w:pPr>
      <w:r>
        <w:rPr>
          <w:rStyle w:val="C3"/>
          <w:sz w:val="20"/>
        </w:rPr>
        <w:t>Сведения о помещения, машино-местах и иных объектах, отнесенных законом к недвижимости</w:t>
      </w:r>
    </w:p>
    <w:p>
      <w:pPr>
        <w:pStyle w:val="P1"/>
        <w:ind w:left="360" w:right="-550"/>
        <w:rPr>
          <w:rStyle w:val="C3"/>
          <w:sz w:val="20"/>
        </w:rPr>
      </w:pPr>
    </w:p>
    <w:p>
      <w:pPr>
        <w:pStyle w:val="P1"/>
        <w:numPr>
          <w:ilvl w:val="1"/>
          <w:numId w:val="3"/>
        </w:numPr>
        <w:ind w:right="-550"/>
        <w:jc w:val="center"/>
        <w:rPr>
          <w:rStyle w:val="C3"/>
          <w:sz w:val="20"/>
        </w:rPr>
      </w:pPr>
      <w:r>
        <w:rPr>
          <w:rStyle w:val="C3"/>
          <w:sz w:val="20"/>
        </w:rPr>
        <w:t>Сведения о воздушных и морских судах, судах внутреннего плавания</w:t>
      </w:r>
    </w:p>
    <w:p>
      <w:pPr>
        <w:pStyle w:val="P1"/>
        <w:ind w:left="-360" w:right="-730"/>
        <w:jc w:val="center"/>
        <w:rPr>
          <w:rStyle w:val="C3"/>
          <w:sz w:val="20"/>
        </w:rPr>
      </w:pPr>
    </w:p>
    <w:p>
      <w:pPr>
        <w:pStyle w:val="P1"/>
        <w:ind w:left="-360" w:right="-730"/>
        <w:jc w:val="center"/>
        <w:rPr>
          <w:rStyle w:val="C3"/>
          <w:sz w:val="20"/>
        </w:rPr>
      </w:pPr>
    </w:p>
    <w:p>
      <w:pPr>
        <w:pStyle w:val="P1"/>
        <w:numPr>
          <w:ilvl w:val="0"/>
          <w:numId w:val="3"/>
        </w:numPr>
        <w:ind w:right="-730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 xml:space="preserve">Сведения о движимом </w:t>
      </w:r>
      <w:r>
        <w:rPr>
          <w:rStyle w:val="C3"/>
          <w:b w:val="1"/>
          <w:sz w:val="20"/>
        </w:rPr>
        <w:t>и ином имуществе</w:t>
      </w:r>
    </w:p>
    <w:p>
      <w:pPr>
        <w:pStyle w:val="P1"/>
        <w:ind w:left="360" w:right="-730"/>
        <w:rPr>
          <w:rStyle w:val="C3"/>
          <w:b w:val="1"/>
          <w:sz w:val="20"/>
        </w:rPr>
      </w:pPr>
    </w:p>
    <w:p>
      <w:pPr>
        <w:pStyle w:val="P1"/>
        <w:numPr>
          <w:ilvl w:val="1"/>
          <w:numId w:val="3"/>
        </w:numPr>
        <w:ind w:right="-730"/>
        <w:jc w:val="center"/>
        <w:rPr>
          <w:rStyle w:val="C3"/>
          <w:sz w:val="20"/>
        </w:rPr>
      </w:pPr>
      <w:r>
        <w:rPr>
          <w:rStyle w:val="C3"/>
          <w:sz w:val="20"/>
        </w:rPr>
        <w:t>Сведения об акциях</w:t>
      </w:r>
    </w:p>
    <w:p>
      <w:pPr>
        <w:pStyle w:val="P1"/>
        <w:ind w:left="360" w:right="-730"/>
        <w:rPr>
          <w:rStyle w:val="C3"/>
          <w:sz w:val="20"/>
        </w:rPr>
      </w:pPr>
    </w:p>
    <w:p>
      <w:pPr>
        <w:pStyle w:val="P1"/>
        <w:numPr>
          <w:ilvl w:val="1"/>
          <w:numId w:val="3"/>
        </w:numPr>
        <w:ind w:right="-730"/>
        <w:jc w:val="center"/>
        <w:rPr>
          <w:rStyle w:val="C3"/>
          <w:sz w:val="20"/>
        </w:rPr>
      </w:pPr>
      <w:r>
        <w:rPr>
          <w:rStyle w:val="C3"/>
          <w:sz w:val="20"/>
        </w:rPr>
        <w:t>Сведения о долях (вкладах) в уставных (складочных) капиталах хозяйственных обществ и товариществ</w:t>
      </w:r>
    </w:p>
    <w:p>
      <w:pPr>
        <w:pStyle w:val="P1"/>
        <w:ind w:left="360" w:right="-730"/>
        <w:rPr>
          <w:rStyle w:val="C3"/>
          <w:sz w:val="20"/>
        </w:rPr>
      </w:pPr>
    </w:p>
    <w:p>
      <w:pPr>
        <w:pStyle w:val="P1"/>
        <w:numPr>
          <w:ilvl w:val="1"/>
          <w:numId w:val="3"/>
        </w:numPr>
        <w:ind w:right="-730"/>
        <w:jc w:val="center"/>
        <w:rPr>
          <w:rStyle w:val="C3"/>
          <w:sz w:val="20"/>
        </w:rPr>
      </w:pPr>
      <w:r>
        <w:rPr>
          <w:rStyle w:val="C3"/>
          <w:sz w:val="20"/>
        </w:rPr>
        <w:t>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p>
      <w:pPr>
        <w:pStyle w:val="P1"/>
        <w:ind w:left="360" w:right="-730"/>
        <w:rPr>
          <w:rStyle w:val="C3"/>
          <w:sz w:val="20"/>
        </w:rPr>
      </w:pPr>
    </w:p>
    <w:tbl>
      <w:tblPr>
        <w:tblStyle w:val="T2"/>
        <w:tblW w:w="0" w:type="auto"/>
        <w:jc w:val="center"/>
        <w:tblInd w:w="-5" w:type="dxa"/>
        <w:tblLayout w:type="fixed"/>
      </w:tblPr>
      <w:tblGrid/>
      <w:tr>
        <w:trPr>
          <w:wAfter w:w="0" w:type="dxa"/>
          <w:trHeight w:hRule="atLeast" w:val="991"/>
        </w:trPr>
        <w:tc>
          <w:tcPr>
            <w:tcW w:w="1360" w:type="dxa"/>
            <w:tcBorders>
              <w:top w:val="single" w:sz="0" w:space="0" w:shadow="0" w:frame="0" w:color="000000"/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Реестровый №</w:t>
            </w:r>
          </w:p>
          <w:p>
            <w:pPr>
              <w:pStyle w:val="P1"/>
              <w:jc w:val="center"/>
              <w:rPr>
                <w:rStyle w:val="C3"/>
                <w:sz w:val="16"/>
              </w:rPr>
            </w:pPr>
          </w:p>
        </w:tc>
        <w:tc>
          <w:tcPr>
            <w:tcW w:w="1876" w:type="dxa"/>
            <w:tcBorders>
              <w:top w:val="single" w:sz="0" w:space="0" w:shadow="0" w:frame="0" w:color="000000"/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Наименование движимого имущества (иного имущества)</w:t>
            </w:r>
          </w:p>
        </w:tc>
        <w:tc>
          <w:tcPr>
            <w:tcW w:w="1876" w:type="dxa"/>
            <w:tcBorders>
              <w:top w:val="single" w:sz="0" w:space="0" w:shadow="0" w:frame="0" w:color="000000"/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Сведения об объекте учета: марка, модель, год выпуска, инвентарный номер</w:t>
            </w:r>
          </w:p>
        </w:tc>
        <w:tc>
          <w:tcPr>
            <w:tcW w:w="1876" w:type="dxa"/>
            <w:tcBorders>
              <w:top w:val="single" w:sz="0" w:space="0" w:shadow="0" w:frame="0" w:color="000000"/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Сведения о правообладателе</w:t>
            </w:r>
          </w:p>
        </w:tc>
        <w:tc>
          <w:tcPr>
            <w:tcW w:w="2754" w:type="dxa"/>
            <w:tcBorders>
              <w:top w:val="single" w:sz="0" w:space="0" w:shadow="0" w:frame="0" w:color="000000"/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Сведения о стоимости</w:t>
            </w:r>
          </w:p>
        </w:tc>
        <w:tc>
          <w:tcPr>
            <w:tcW w:w="1468" w:type="dxa"/>
            <w:tcBorders>
              <w:top w:val="single" w:sz="0" w:space="0" w:shadow="0" w:frame="0" w:color="000000"/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Вид вещного права</w:t>
            </w:r>
          </w:p>
        </w:tc>
        <w:tc>
          <w:tcPr>
            <w:tcW w:w="1641" w:type="dxa"/>
            <w:tcBorders>
              <w:top w:val="single" w:sz="0" w:space="0" w:shadow="0" w:frame="0" w:color="000000"/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Сведения об установленных ограничениях (обременениях)</w:t>
            </w:r>
          </w:p>
        </w:tc>
        <w:tc>
          <w:tcPr>
            <w:tcW w:w="1641" w:type="dxa"/>
            <w:tcBorders>
              <w:top w:val="single" w:sz="0" w:space="0" w:shadow="0" w:frame="0" w:color="000000"/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Сведения о лице, в пользу которого установлены ограничения (обременения)</w:t>
            </w:r>
          </w:p>
        </w:tc>
      </w:tr>
      <w:tr>
        <w:trPr>
          <w:wAfter w:w="0" w:type="dxa"/>
          <w:trHeight w:hRule="atLeast" w:val="174"/>
        </w:trPr>
        <w:tc>
          <w:tcPr>
            <w:tcW w:w="1360" w:type="dxa"/>
            <w:tcBorders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1</w:t>
            </w:r>
          </w:p>
        </w:tc>
        <w:tc>
          <w:tcPr>
            <w:tcW w:w="1876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2</w:t>
            </w:r>
          </w:p>
        </w:tc>
        <w:tc>
          <w:tcPr>
            <w:tcW w:w="1876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3</w:t>
            </w:r>
          </w:p>
        </w:tc>
        <w:tc>
          <w:tcPr>
            <w:tcW w:w="1876" w:type="dxa"/>
            <w:tcBorders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4</w:t>
            </w:r>
          </w:p>
        </w:tc>
        <w:tc>
          <w:tcPr>
            <w:tcW w:w="2754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5</w:t>
            </w:r>
          </w:p>
        </w:tc>
        <w:tc>
          <w:tcPr>
            <w:tcW w:w="1468" w:type="dxa"/>
            <w:tcBorders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6</w:t>
            </w:r>
          </w:p>
        </w:tc>
        <w:tc>
          <w:tcPr>
            <w:tcW w:w="1641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7</w:t>
            </w:r>
          </w:p>
        </w:tc>
        <w:tc>
          <w:tcPr>
            <w:tcW w:w="1641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8</w:t>
            </w:r>
          </w:p>
        </w:tc>
      </w:tr>
      <w:tr>
        <w:trPr>
          <w:wAfter w:w="0" w:type="dxa"/>
          <w:trHeight w:hRule="atLeast" w:val="1506"/>
        </w:trPr>
        <w:tc>
          <w:tcPr>
            <w:tcW w:w="1360" w:type="dxa"/>
            <w:tcBorders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3</w:t>
            </w:r>
          </w:p>
        </w:tc>
        <w:tc>
          <w:tcPr>
            <w:tcW w:w="1876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ind w:right="-62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Транспортные средства</w:t>
            </w:r>
          </w:p>
        </w:tc>
        <w:tc>
          <w:tcPr>
            <w:tcW w:w="1876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ВАЗ-21074</w:t>
            </w:r>
          </w:p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ЛАДА-2107</w:t>
            </w:r>
          </w:p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20</w:t>
            </w:r>
            <w:r>
              <w:rPr>
                <w:rStyle w:val="C3"/>
                <w:sz w:val="16"/>
              </w:rPr>
              <w:t>12</w:t>
            </w:r>
            <w:r>
              <w:rPr>
                <w:rStyle w:val="C3"/>
                <w:sz w:val="16"/>
              </w:rPr>
              <w:t xml:space="preserve"> г.в.</w:t>
            </w:r>
          </w:p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0000000000000000000</w:t>
            </w:r>
            <w:r>
              <w:rPr>
                <w:rStyle w:val="C3"/>
                <w:sz w:val="16"/>
              </w:rPr>
              <w:t>5</w:t>
            </w:r>
          </w:p>
        </w:tc>
        <w:tc>
          <w:tcPr>
            <w:tcW w:w="1876" w:type="dxa"/>
            <w:tcBorders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ind w:right="-6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Администрация</w:t>
            </w:r>
          </w:p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муниципального образования «</w:t>
            </w:r>
            <w:r>
              <w:rPr>
                <w:rStyle w:val="C3"/>
                <w:sz w:val="16"/>
              </w:rPr>
              <w:t>Крутов</w:t>
            </w:r>
            <w:r>
              <w:rPr>
                <w:rStyle w:val="C3"/>
                <w:sz w:val="16"/>
              </w:rPr>
              <w:t>ский сельсовет»</w:t>
            </w:r>
          </w:p>
        </w:tc>
        <w:tc>
          <w:tcPr>
            <w:tcW w:w="2754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204831</w:t>
            </w:r>
          </w:p>
        </w:tc>
        <w:tc>
          <w:tcPr>
            <w:tcW w:w="1468" w:type="dxa"/>
            <w:tcBorders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</w:p>
        </w:tc>
        <w:tc>
          <w:tcPr>
            <w:tcW w:w="1641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</w:p>
        </w:tc>
        <w:tc>
          <w:tcPr>
            <w:tcW w:w="1641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</w:p>
        </w:tc>
      </w:tr>
      <w:tr>
        <w:trPr>
          <w:wAfter w:w="0" w:type="dxa"/>
          <w:trHeight w:hRule="atLeast" w:val="195"/>
        </w:trPr>
        <w:tc>
          <w:tcPr>
            <w:tcW w:w="1360" w:type="dxa"/>
            <w:tcBorders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4</w:t>
            </w:r>
          </w:p>
        </w:tc>
        <w:tc>
          <w:tcPr>
            <w:tcW w:w="1876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</w:rPr>
            </w:pPr>
            <w:r>
              <w:rPr>
                <w:rStyle w:val="C3"/>
                <w:sz w:val="16"/>
              </w:rPr>
              <w:t>Прочие основные средства</w:t>
            </w:r>
          </w:p>
        </w:tc>
        <w:tc>
          <w:tcPr>
            <w:tcW w:w="1876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Карусель</w:t>
            </w:r>
          </w:p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000000000000000000</w:t>
            </w:r>
            <w:r>
              <w:rPr>
                <w:rStyle w:val="C3"/>
                <w:sz w:val="16"/>
              </w:rPr>
              <w:t>11</w:t>
            </w:r>
          </w:p>
        </w:tc>
        <w:tc>
          <w:tcPr>
            <w:tcW w:w="1876" w:type="dxa"/>
            <w:tcBorders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ind w:right="-62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Администрация</w:t>
            </w:r>
          </w:p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муниципального образования «</w:t>
            </w:r>
            <w:r>
              <w:rPr>
                <w:rStyle w:val="C3"/>
                <w:sz w:val="16"/>
              </w:rPr>
              <w:t>Крутов</w:t>
            </w:r>
            <w:r>
              <w:rPr>
                <w:rStyle w:val="C3"/>
                <w:sz w:val="16"/>
              </w:rPr>
              <w:t>ский сельсовет»</w:t>
            </w:r>
          </w:p>
          <w:p>
            <w:pPr>
              <w:pStyle w:val="P1"/>
              <w:jc w:val="center"/>
              <w:rPr>
                <w:rStyle w:val="C3"/>
                <w:sz w:val="16"/>
              </w:rPr>
            </w:pPr>
          </w:p>
        </w:tc>
        <w:tc>
          <w:tcPr>
            <w:tcW w:w="2754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  <w:r>
              <w:rPr>
                <w:rStyle w:val="C3"/>
                <w:sz w:val="16"/>
              </w:rPr>
              <w:t>50</w:t>
            </w:r>
            <w:r>
              <w:rPr>
                <w:rStyle w:val="C3"/>
                <w:sz w:val="16"/>
              </w:rPr>
              <w:t>000,00</w:t>
            </w:r>
          </w:p>
        </w:tc>
        <w:tc>
          <w:tcPr>
            <w:tcW w:w="1468" w:type="dxa"/>
            <w:tcBorders>
              <w:left w:val="single" w:sz="0" w:space="0" w:shadow="0" w:frame="0" w:color="000000"/>
              <w:bottom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</w:p>
        </w:tc>
        <w:tc>
          <w:tcPr>
            <w:tcW w:w="1641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</w:p>
        </w:tc>
        <w:tc>
          <w:tcPr>
            <w:tcW w:w="1641" w:type="dxa"/>
            <w:tcBorders>
              <w:left w:val="single" w:sz="0" w:space="0" w:shadow="0" w:frame="0" w:color="000000"/>
              <w:bottom w:val="single" w:sz="0" w:space="0" w:shadow="0" w:frame="0" w:color="000000"/>
              <w:right w:val="single" w:sz="0" w:space="0" w:shadow="0" w:frame="0" w:color="000000"/>
            </w:tcBorders>
          </w:tcPr>
          <w:p>
            <w:pPr>
              <w:pStyle w:val="P1"/>
              <w:jc w:val="center"/>
              <w:rPr>
                <w:rStyle w:val="C3"/>
                <w:sz w:val="16"/>
              </w:rPr>
            </w:pPr>
          </w:p>
        </w:tc>
      </w:tr>
    </w:tbl>
    <w:p>
      <w:pPr>
        <w:pStyle w:val="P1"/>
        <w:ind w:right="-730"/>
        <w:jc w:val="center"/>
        <w:rPr>
          <w:rStyle w:val="C3"/>
          <w:sz w:val="20"/>
        </w:rPr>
      </w:pPr>
    </w:p>
    <w:p>
      <w:pPr>
        <w:pStyle w:val="P1"/>
        <w:numPr>
          <w:ilvl w:val="1"/>
          <w:numId w:val="3"/>
        </w:numPr>
        <w:ind w:right="-730"/>
        <w:jc w:val="center"/>
        <w:rPr>
          <w:rStyle w:val="C3"/>
          <w:sz w:val="20"/>
        </w:rPr>
      </w:pPr>
      <w:r>
        <w:rPr>
          <w:rStyle w:val="C3"/>
          <w:sz w:val="20"/>
        </w:rPr>
        <w:t>Сведения о долях в праве общей долевой собственности на объекты недвижимого и (или) движимого имущества</w:t>
      </w:r>
    </w:p>
    <w:p>
      <w:pPr>
        <w:pStyle w:val="P1"/>
        <w:ind w:left="360" w:right="-730"/>
        <w:rPr>
          <w:rStyle w:val="C3"/>
          <w:sz w:val="20"/>
        </w:rPr>
      </w:pPr>
    </w:p>
    <w:p>
      <w:pPr>
        <w:pStyle w:val="P1"/>
        <w:ind w:left="360" w:right="-730"/>
        <w:rPr>
          <w:rStyle w:val="C3"/>
          <w:sz w:val="20"/>
        </w:rPr>
      </w:pPr>
    </w:p>
    <w:p>
      <w:pPr>
        <w:pStyle w:val="P1"/>
        <w:numPr>
          <w:ilvl w:val="0"/>
          <w:numId w:val="3"/>
        </w:numPr>
        <w:ind w:right="-730"/>
        <w:jc w:val="center"/>
        <w:rPr>
          <w:rStyle w:val="C3"/>
          <w:b w:val="1"/>
          <w:sz w:val="20"/>
        </w:rPr>
      </w:pPr>
      <w:r>
        <w:rPr>
          <w:rStyle w:val="C3"/>
          <w:b w:val="1"/>
          <w:color w:val="000000"/>
          <w:sz w:val="20"/>
          <w:shd w:val="clear" w:fill="FFFFFF"/>
        </w:rPr>
        <w:t>Сведения о лицах, обладающих правами на имущество и сведениями о нем</w:t>
      </w:r>
    </w:p>
    <w:sectPr>
      <w:type w:val="nextPage"/>
      <w:pgSz w:w="16838" w:h="11906" w:code="9" w:orient="landscape"/>
      <w:pgMar w:left="283" w:right="283" w:top="1134" w:bottom="1134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9082CBB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decimal"/>
      <w:suff w:val="tab"/>
      <w:lvlText w:val="%1.%2."/>
      <w:lvlJc w:val="left"/>
      <w:pPr>
        <w:ind w:hanging="360" w:left="360"/>
      </w:pPr>
      <w:rPr/>
    </w:lvl>
    <w:lvl w:ilvl="2">
      <w:start w:val="1"/>
      <w:numFmt w:val="decimal"/>
      <w:suff w:val="tab"/>
      <w:lvlText w:val="%1.%2.%3."/>
      <w:lvlJc w:val="left"/>
      <w:pPr>
        <w:ind w:hanging="720" w:left="720"/>
      </w:pPr>
      <w:rPr/>
    </w:lvl>
    <w:lvl w:ilvl="3">
      <w:start w:val="1"/>
      <w:numFmt w:val="decimal"/>
      <w:suff w:val="tab"/>
      <w:lvlText w:val="%1.%2.%3.%4."/>
      <w:lvlJc w:val="left"/>
      <w:pPr>
        <w:ind w:hanging="720" w:left="720"/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1080"/>
      </w:pPr>
      <w:rPr/>
    </w:lvl>
    <w:lvl w:ilvl="5">
      <w:start w:val="1"/>
      <w:numFmt w:val="decimal"/>
      <w:suff w:val="tab"/>
      <w:lvlText w:val="%1.%2.%3.%4.%5.%6."/>
      <w:lvlJc w:val="left"/>
      <w:pPr>
        <w:ind w:hanging="1080" w:left="1080"/>
      </w:pPr>
      <w:rPr/>
    </w:lvl>
    <w:lvl w:ilvl="6">
      <w:start w:val="1"/>
      <w:numFmt w:val="decimal"/>
      <w:suff w:val="tab"/>
      <w:lvlText w:val="%1.%2.%3.%4.%5.%6.%7."/>
      <w:lvlJc w:val="left"/>
      <w:pPr>
        <w:ind w:hanging="1080" w:left="1080"/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440" w:left="1440"/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440" w:left="1440"/>
      </w:pPr>
      <w:rPr/>
    </w:lvl>
  </w:abstractNum>
  <w:abstractNum w:abstractNumId="1">
    <w:nsid w:val="65930D94"/>
    <w:multiLevelType w:val="multilevel"/>
    <w:lvl w:ilvl="0">
      <w:start w:val="1"/>
      <w:numFmt w:val="decimal"/>
      <w:suff w:val="tab"/>
      <w:lvlText w:val="%1."/>
      <w:lvlJc w:val="left"/>
      <w:pPr>
        <w:ind w:hanging="360" w:left="0"/>
      </w:pPr>
      <w:rPr/>
    </w:lvl>
    <w:lvl w:ilvl="1">
      <w:start w:val="3"/>
      <w:numFmt w:val="decimal"/>
      <w:isLgl w:val="1"/>
      <w:suff w:val="tab"/>
      <w:lvlText w:val="%1.%2."/>
      <w:lvlJc w:val="left"/>
      <w:pPr>
        <w:ind w:hanging="360" w:left="36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72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216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080" w:left="252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080" w:left="288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440" w:left="360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440" w:left="3960"/>
      </w:pPr>
      <w:rPr/>
    </w:lvl>
  </w:abstractNum>
  <w:abstractNum w:abstractNumId="2">
    <w:nsid w:val="6DD313E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jc w:val="left"/>
    </w:pPr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