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52E4A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 муниципального образования "Сельское поселение Крутовский сельсовет Володарского муниципального района Астраханской области"</w:t>
      </w:r>
    </w:p>
    <w:p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</w:t>
      </w:r>
    </w:p>
    <w:p>
      <w:pPr>
        <w:ind w:firstLine="708"/>
        <w:jc w:val="center"/>
        <w:rPr>
          <w:rFonts w:ascii="Times New Roman" w:hAnsi="Times New Roman"/>
          <w:sz w:val="24"/>
        </w:rPr>
      </w:pPr>
    </w:p>
    <w:p>
      <w:pPr>
        <w:ind w:right="56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 29.05.2026 г.           №04                                  с. Крутое</w:t>
      </w:r>
    </w:p>
    <w:p>
      <w:pPr>
        <w:ind w:right="566"/>
        <w:jc w:val="left"/>
        <w:rPr>
          <w:rFonts w:ascii="Times New Roman" w:hAnsi="Times New Roman"/>
          <w:sz w:val="24"/>
        </w:rPr>
      </w:pPr>
    </w:p>
    <w:p>
      <w:pPr>
        <w:keepNext w:val="0"/>
        <w:widowControl w:val="1"/>
        <w:shd w:val="clear" w:fill="auto"/>
        <w:spacing w:lineRule="auto" w:line="278" w:after="0" w:beforeAutospacing="0" w:afterAutospacing="0"/>
        <w:ind w:firstLine="0" w:left="708" w:right="56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"О внесении изменений в Решение Совета муниципального образования</w:t>
      </w:r>
      <w:r>
        <w:rPr>
          <w:rFonts w:ascii="Times New Roman" w:hAnsi="Times New Roman"/>
          <w:sz w:val="24"/>
        </w:rPr>
        <w:t xml:space="preserve"> "Крутовский сельсовет"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от 16.08.2018г. № 02 «Об утверждении Правил благоустройства территории муниципального образования «Крутовский сельсовет»</w:t>
      </w:r>
    </w:p>
    <w:p>
      <w:pPr>
        <w:keepNext w:val="0"/>
        <w:widowControl w:val="1"/>
        <w:shd w:val="clear" w:fill="auto"/>
        <w:spacing w:lineRule="auto" w:line="278" w:after="0" w:beforeAutospacing="0" w:afterAutospacing="0"/>
        <w:ind w:firstLine="0" w:left="708" w:right="56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"О внесении дополнений в Правила благоустройства на территории муниципального образования "Крутовский сельсовет" от 15.03.2021г. № 01</w:t>
      </w:r>
    </w:p>
    <w:p>
      <w:pPr>
        <w:keepNext w:val="0"/>
        <w:widowControl w:val="1"/>
        <w:shd w:val="clear" w:fill="auto"/>
        <w:spacing w:lineRule="auto" w:line="278" w:after="0" w:beforeAutospacing="0" w:afterAutospacing="0"/>
        <w:ind w:firstLine="0" w:left="708" w:right="566"/>
        <w:jc w:val="left"/>
        <w:rPr>
          <w:rFonts w:ascii="Times New Roman" w:hAnsi="Times New Roman"/>
          <w:sz w:val="24"/>
        </w:rPr>
      </w:pP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статьей 19 Закона Астраханской области от 27.02.2026 г. № 9/2026-ОЗ «Об отдельных вопросах правового регулирования организации местного самоуправления в Астраханской области», руководствуясь Уставом муниципального образования «Крутовский сельсовет», решил: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 Внести в решение Совета муниципального образования «Крутовский сельсовет» от 16.08.2018г. №02 «Об утверждении Правил благоустройства территории муниципального образования «Крутовский сельсовет» изменение, дополнить пункт 4.1.6. "Площадки для выгула и дрессировки животных" подпунктом 4.1.6.1. </w:t>
      </w:r>
      <w:r>
        <w:rPr>
          <w:rFonts w:ascii="Times New Roman" w:hAnsi="Times New Roman"/>
        </w:rPr>
        <w:t xml:space="preserve">"Использование территории общего пользования муниципального образования при прогоне (выпасе) сельскохозяйственных животных (птиц)" </w:t>
      </w:r>
      <w:r>
        <w:rPr>
          <w:rFonts w:ascii="Times New Roman" w:hAnsi="Times New Roman"/>
          <w:sz w:val="24"/>
        </w:rPr>
        <w:t xml:space="preserve">Правила благоустройства территории муниципального образования «Крутовский сельсовет» утвержденные Решением Совета муниципального образования "Крутовский сельсовет" от 29.05.2026г. № 04, </w:t>
      </w:r>
      <w:r>
        <w:rPr>
          <w:rFonts w:ascii="Times New Roman" w:hAnsi="Times New Roman"/>
        </w:rPr>
        <w:t>следу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щего содержания:</w:t>
      </w:r>
    </w:p>
    <w:p>
      <w:pPr>
        <w:keepNext w:val="0"/>
        <w:shd w:val="clear" w:fill="auto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Подпункт 4.1.6.1."Использование территории общего пользования муниципального образования при прогоне (выпасе) сельскохозяйственных животных (птиц)"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>1. Прогон сельскохозяйственных животных (птиц) по территории общего пользования должен соответствовать следующим требованиям: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 xml:space="preserve">1) прогон осуществляется по маршрутам, утвержденным постановлением администрации муниципального образования «Крутовский сельсовет»; 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>2) прогон осуществляется под контролем владельца и (или) иных лиц, уполномоченных владельцем (далее – пастух);</w:t>
      </w:r>
    </w:p>
    <w:p>
      <w:pPr>
        <w:keepNext w:val="0"/>
        <w:shd w:val="clear" w:fill="auto"/>
        <w:spacing w:lineRule="auto" w:line="240" w:after="0" w:beforeAutospacing="0" w:afterAutospacing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прогон осуществляется при условии обязательного обеспечения безопасности граждан, животных, сохранности имущества физических лиц и юридических лиц;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>4) предотвращение владельцем и (или) пастухом повреждения или уничтожения сельскохозяйственными животными (птицами) зеленых насаждений;</w:t>
      </w:r>
    </w:p>
    <w:p>
      <w:pPr>
        <w:keepNext w:val="0"/>
        <w:shd w:val="clear" w:fill="auto"/>
        <w:spacing w:lineRule="auto" w:line="240" w:after="0" w:beforeAutospacing="0" w:afterAutospacing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обеспечение владельцем и (или) пастухом уборки продуктов жизнедеятельности сельскохозяйственного животного (птиц) в местах и на территориях общего пользования;</w:t>
      </w:r>
    </w:p>
    <w:p>
      <w:pPr>
        <w:keepNext w:val="0"/>
        <w:shd w:val="clear" w:fill="auto"/>
        <w:spacing w:lineRule="auto" w:line="240" w:after="0" w:beforeAutospacing="0" w:afterAutospacing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запрет прогона сельскохозяйственных животных (птиц) в зимний период;</w:t>
      </w:r>
    </w:p>
    <w:p>
      <w:pPr>
        <w:keepNext w:val="0"/>
        <w:shd w:val="clear" w:fill="auto"/>
        <w:spacing w:lineRule="auto" w:line="240" w:after="0" w:beforeAutospacing="0" w:afterAutospacing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запрет прогона немаркированных сельскохозяйственных животных, подлежащих маркированию, в соответствии с федеральным законодательством.</w:t>
      </w:r>
    </w:p>
    <w:p>
      <w:pPr>
        <w:keepNext w:val="0"/>
        <w:shd w:val="clear" w:fill="auto"/>
        <w:spacing w:lineRule="auto" w:line="240" w:after="0" w:beforeAutospacing="0" w:afterAutospacing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Выпас сельскохозяйственных животных (птиц) может осуществляться только на землях, земельных участках, территориальная зона и вид разрешенного использования (в случае его установления) которых позволяют осуществлять выпас сельскохозяйственных животных. </w:t>
      </w:r>
    </w:p>
    <w:p>
      <w:pPr>
        <w:keepNext w:val="0"/>
        <w:shd w:val="clear" w:fill="auto"/>
        <w:spacing w:lineRule="auto" w:line="240" w:after="0" w:beforeAutospacing="0" w:afterAutospacing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Выпас сельскохозяйственных животных (птиц) на территории общего пользования запрещен. 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>4. В целях настоящего раздела:</w:t>
      </w:r>
      <w:bookmarkStart w:id="0" w:name="_GoBack"/>
      <w:bookmarkEnd w:id="0"/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>– под прогоном сельскохозяйственных животных (птиц) понимается передвижение сельскохозяйственных животных от места их постоянного нахождения до места выпаса и обратно;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 xml:space="preserve">– под территорией общего пользования понимается территория, которой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бульвары).». 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</w:p>
    <w:p>
      <w:pPr>
        <w:keepNext w:val="0"/>
        <w:widowControl w:val="0"/>
        <w:shd w:val="clear" w:fill="auto"/>
        <w:tabs>
          <w:tab w:val="left" w:pos="298" w:leader="none"/>
        </w:tabs>
        <w:spacing w:lineRule="auto" w:line="240" w:after="0" w:beforeAutospacing="0" w:afterAutospacing="0"/>
        <w:ind w:firstLine="689" w:left="20"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2.Настоящее решение вступает в силу со дня его официального опубликования путем размещения в сетевом издании "Официальный сайт муниципального образования "Крутовский сельсовет" Володарского муниципального района Астраханской области.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 xml:space="preserve">                        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>Глава администрации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>муниципального образования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 xml:space="preserve">"Крутовский сельсовет"                                                     Б.К.Казиев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>Председатель Совета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>муниципального образования</w:t>
      </w:r>
    </w:p>
    <w:p>
      <w:pPr>
        <w:pStyle w:val="P2"/>
        <w:keepNext w:val="0"/>
        <w:shd w:val="clear" w:fill="auto"/>
        <w:spacing w:lineRule="auto" w:line="240" w:before="0" w:after="0" w:beforeAutospacing="0" w:afterAutospacing="0"/>
        <w:ind w:firstLine="540"/>
        <w:jc w:val="both"/>
        <w:rPr>
          <w:sz w:val="24"/>
        </w:rPr>
      </w:pPr>
      <w:r>
        <w:rPr>
          <w:sz w:val="24"/>
        </w:rPr>
        <w:t xml:space="preserve">"Крутовский сельсовет"                                              Д.С. Курмушева</w:t>
      </w:r>
    </w:p>
    <w:sectPr>
      <w:headerReference xmlns:r="http://schemas.openxmlformats.org/officeDocument/2006/relationships" w:type="default" r:id="RelHdr1"/>
      <w:type w:val="continuous"/>
      <w:pgSz w:w="11906" w:h="16838" w:code="9"/>
      <w:pgMar w:left="1701" w:right="850" w:top="1134" w:bottom="1134" w:header="708" w:footer="708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 w:val="1"/>
      </w:rPr>
      <w:t>#</w:t>
    </w:r>
    <w:r>
      <w:rPr>
        <w:rFonts w:ascii="Times New Roman" w:hAnsi="Times New Roman"/>
      </w:rPr>
      <w:fldChar w:fldCharType="end"/>
    </w:r>
  </w:p>
  <w:p>
    <w:pPr>
      <w:pStyle w:val="P3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8" w:after="160" w:beforeAutospacing="0" w:afterAutospacing="0"/>
      <w:jc w:val="left"/>
    </w:pPr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</w:rPr>
  </w:style>
  <w:style w:type="paragraph" w:styleId="P3">
    <w:name w:val="header"/>
    <w:basedOn w:val="P0"/>
    <w:link w:val="C3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Верхний колонтитул Знак"/>
    <w:basedOn w:val="C0"/>
    <w:link w:val="P3"/>
    <w:rPr/>
  </w:style>
  <w:style w:type="character" w:styleId="C4">
    <w:name w:val="Нижний колонтитул Знак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