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07D2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ind w:hanging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>
      <w:pPr>
        <w:spacing w:lineRule="auto" w:line="240" w:beforeAutospacing="0" w:afterAutospacing="0"/>
        <w:ind w:hanging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 "Сельское поселение Крутовский сельсовет Володарского муниципального района Астраханской области"</w:t>
      </w:r>
    </w:p>
    <w:p>
      <w:pPr>
        <w:spacing w:lineRule="auto" w:line="240" w:beforeAutospacing="0" w:afterAutospacing="0"/>
        <w:ind w:hanging="0" w:left="0"/>
        <w:jc w:val="center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ind w:hanging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>
      <w:pPr>
        <w:spacing w:lineRule="auto" w:line="240" w:beforeAutospacing="0" w:afterAutospacing="0"/>
        <w:ind w:hanging="0" w:left="0"/>
        <w:jc w:val="center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ind w:hanging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6.02.2026                                                                № 1 </w:t>
      </w:r>
    </w:p>
    <w:p>
      <w:pPr>
        <w:spacing w:lineRule="auto" w:line="240" w:beforeAutospacing="0" w:afterAutospacing="0"/>
        <w:ind w:hanging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с.Крутое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8"/>
        </w:rPr>
      </w:pP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Программы профилактики 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рисков причинения вреда (ущерба) 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охраняемым законом ценностям при 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осуществлении  муниципального контроля 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сфере благоустройства на территории 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"Сельское поселение Крутовский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сельсовет Володарского муниципального</w:t>
      </w:r>
    </w:p>
    <w:p>
      <w:pPr>
        <w:widowControl w:val="0"/>
        <w:spacing w:lineRule="auto" w:line="240" w:after="0" w:beforeAutospacing="0" w:afterAutospacing="0"/>
        <w:ind w:left="0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района Астраханской области"</w:t>
      </w:r>
    </w:p>
    <w:p>
      <w:pPr>
        <w:spacing w:lineRule="auto" w:line="240" w:beforeAutospacing="0" w:afterAutospacing="0"/>
        <w:ind w:hanging="0" w:left="0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</w:t>
      </w:r>
    </w:p>
    <w:p>
      <w:pPr>
        <w:widowControl w:val="0"/>
        <w:spacing w:lineRule="auto" w:line="240" w:beforeAutospacing="0" w:afterAutospacing="0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" Об общих принципах организации местного самоуправления в Российской Федерации",на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, руководствуясь Уставом муниципального образования "Крутовский сельсовет", администрация муниципального образования  «Крутовский сельсовет»    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ПОСТАНОВЛЯЕТ:</w:t>
      </w:r>
    </w:p>
    <w:p>
      <w:pPr>
        <w:widowControl w:val="0"/>
        <w:numPr>
          <w:ilvl w:val="0"/>
          <w:numId w:val="3"/>
        </w:numPr>
        <w:spacing w:lineRule="auto" w:line="240" w:after="0" w:beforeAutospacing="0" w:afterAutospacing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Утвердить Программу профилактики рисков причинения вреда (ущерба) охраняемым законом ценностям при осуществлении  муниципального контроля в сфере благоустройства на территории муниципального образования "Сельское поселение Крутовский сельсовет Володарского муниципального района Астраханской области" на 2026год.</w:t>
      </w:r>
    </w:p>
    <w:p>
      <w:pPr>
        <w:keepNext w:val="0"/>
        <w:widowControl w:val="0"/>
        <w:numPr>
          <w:ilvl w:val="0"/>
          <w:numId w:val="3"/>
        </w:numPr>
        <w:shd w:val="clear" w:fill="auto"/>
        <w:spacing w:lineRule="auto" w:line="240" w:after="0" w:beforeAutospacing="0" w:afterAutospacing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Опубликовать настоящее постановление на официальном сайте МО «Крутовский сельсовет» в сети "Интернет"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"https://krutovskii.ru/"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sz w:val="28"/>
        </w:rPr>
        <w:t>https://krutovskii.ru/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</w:p>
    <w:p>
      <w:pPr>
        <w:keepNext w:val="0"/>
        <w:widowControl w:val="0"/>
        <w:numPr>
          <w:ilvl w:val="0"/>
          <w:numId w:val="3"/>
        </w:numPr>
        <w:shd w:val="clear" w:fill="auto"/>
        <w:spacing w:lineRule="auto" w:line="240" w:after="0" w:beforeAutospacing="0" w:afterAutospacing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 вступает   в   силу с момента его официального опубликования.</w:t>
      </w:r>
    </w:p>
    <w:p>
      <w:pPr>
        <w:keepNext w:val="0"/>
        <w:numPr>
          <w:ilvl w:val="0"/>
          <w:numId w:val="3"/>
        </w:numPr>
        <w:shd w:val="clear" w:fill="auto"/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 «Крутовский сельсовет»                                            Б.К.Казиев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b w:val="0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ind w:firstLine="5103" w:left="851"/>
        <w:rPr>
          <w:rFonts w:ascii="Times New Roman" w:hAnsi="Times New Roman"/>
          <w:sz w:val="24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5103" w:left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5103" w:left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администрации                               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5103" w:left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« Крутовский сельсовет»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от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6.02.2026   №  1</w:t>
      </w:r>
    </w:p>
    <w:p>
      <w:pPr>
        <w:jc w:val="center"/>
        <w:rPr>
          <w:rFonts w:ascii="Times New Roman" w:hAnsi="Times New Roman"/>
          <w:sz w:val="24"/>
        </w:rPr>
      </w:pP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0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ПРОГРАММА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center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профилактики рисков причинения </w:t>
      </w:r>
    </w:p>
    <w:p>
      <w:pPr>
        <w:keepNext w:val="0"/>
        <w:widowControl w:val="1"/>
        <w:shd w:val="clear" w:fill="auto"/>
        <w:spacing w:after="0" w:beforeAutospacing="0" w:afterAutospacing="0"/>
        <w:ind w:firstLine="0"/>
        <w:jc w:val="center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"Сельское поселение Крутовский сельсовет Володарского муниципального района Астраханской области" на 2026 год</w:t>
      </w:r>
    </w:p>
    <w:p>
      <w:pPr>
        <w:ind w:left="0"/>
        <w:jc w:val="center"/>
        <w:rPr>
          <w:rFonts w:ascii="Times New Roman" w:hAnsi="Times New Roman"/>
          <w:sz w:val="28"/>
        </w:rPr>
      </w:pPr>
    </w:p>
    <w:p>
      <w:pPr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Программа профилактики рисков причинения вреда (ущерба) охраняемым законом ценностям при осуществлении  муниципального контроля в сфере благоустройства </w:t>
      </w:r>
      <w:r>
        <w:rPr>
          <w:rFonts w:ascii="Times New Roman" w:hAnsi="Times New Roman"/>
          <w:b w:val="0"/>
          <w:sz w:val="24"/>
        </w:rPr>
        <w:t>на территории муниципального образования "Сельское поселение Крутовский сельсовет Володарского муниципального района Астраханской области"</w:t>
      </w:r>
      <w:r>
        <w:rPr>
          <w:rFonts w:ascii="Times New Roman" w:hAnsi="Times New Roman"/>
          <w:sz w:val="24"/>
        </w:rPr>
        <w:t xml:space="preserve"> на 2026 год (далее – Программа)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Программа разработана в рамках реализации положений ст. 44 Федерального закона от 31.07.2020 № 248-ФЗ  " О государственном контроле (надзоре) и муниципальном контроле в Российской Федерации", Положения о муниципальном контроле в сфере благоустройства в МО "Крутовский сельсовет" утвержденного Решением Совета от 13.12.2021г. №10а и подлежит исполнению администрацией муниципального образования "Крутовский сельсовет"</w:t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 А</w:t>
      </w:r>
      <w:bookmarkStart w:id="0" w:name="_GoBack"/>
      <w:bookmarkEnd w:id="0"/>
      <w:r>
        <w:rPr>
          <w:rFonts w:ascii="Times New Roman" w:hAnsi="Times New Roman"/>
          <w:b w:val="1"/>
          <w:sz w:val="24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08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  муниципального контроля: муниципальный контроль в сфере благоустройства на территории муниципального образования "Крутовский сельсовет"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08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Администрацией за период 2025 года проверок соблюдения действующего законодательства Российской Федерации в указанной сфере не проводилось.</w:t>
      </w:r>
    </w:p>
    <w:p>
      <w:pPr>
        <w:spacing w:lineRule="auto" w:line="240" w:beforeAutospacing="0" w:afterAutospacing="0"/>
        <w:ind w:hanging="0" w:left="0"/>
        <w:jc w:val="both"/>
        <w:outlineLvl w:val="0"/>
        <w:rPr>
          <w:rFonts w:ascii="Times New Roman" w:hAnsi="Times New Roman"/>
          <w:sz w:val="24"/>
        </w:rPr>
      </w:pPr>
    </w:p>
    <w:p>
      <w:pPr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контрольной деятельности не проводился.</w:t>
      </w:r>
    </w:p>
    <w:p>
      <w:pPr>
        <w:tabs>
          <w:tab w:val="left" w:pos="2955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 Цели и задачи реализации программы профилактики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Целями профилактической работы являются: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снижение административной нагрузки на контролируемых лиц;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снижение размера ущерба, причиняемого охраняемым законом ценностям.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Задачами профилактической работы являются: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укрепление системы профилактики нарушений обязательных требований;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keepNext w:val="0"/>
        <w:widowControl w:val="1"/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положении о виде контроля с</w:t>
      </w:r>
      <w:r>
        <w:rPr>
          <w:rFonts w:ascii="Times New Roman" w:hAnsi="Times New Roman"/>
          <w:sz w:val="24"/>
          <w:shd w:val="clear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>
      <w:pPr>
        <w:tabs>
          <w:tab w:val="left" w:pos="1739" w:leader="none"/>
        </w:tabs>
        <w:rPr>
          <w:rFonts w:ascii="Times New Roman" w:hAnsi="Times New Roman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>3. Перечень профилактических мероприятий, сроки (периодичность) их проведение</w:t>
      </w:r>
    </w:p>
    <w:tbl>
      <w:tblPr>
        <w:tblW w:w="10280" w:type="dxa"/>
        <w:tblInd w:w="-350" w:type="dxa"/>
        <w:tblLayout w:type="fixed"/>
        <w:tblCellMar>
          <w:left w:w="10" w:type="dxa"/>
          <w:right w:w="10" w:type="dxa"/>
        </w:tblCellMar>
      </w:tblPr>
      <w:tblGrid/>
      <w:tr>
        <w:trPr>
          <w:gridAfter w:val="0"/>
          <w:trHeight w:hRule="atLeast" w:val="87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 п/п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ind w:firstLine="56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  <w:p>
            <w:pPr>
              <w:ind w:firstLine="56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реализации мероприятия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Ответственное должностное лицо</w:t>
            </w:r>
          </w:p>
        </w:tc>
      </w:tr>
      <w:tr>
        <w:trPr>
          <w:gridAfter w:val="0"/>
          <w:trHeight w:hRule="atLeast" w:val="202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</w:t>
            </w:r>
          </w:p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</w:tc>
      </w:tr>
      <w:tr>
        <w:trPr>
          <w:gridAfter w:val="0"/>
          <w:trHeight w:hRule="exact" w:val="2971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правоприменительной практики</w:t>
            </w:r>
          </w:p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итогам обобщения правоприменительной практики администрация готовит доклад</w:t>
            </w:r>
          </w:p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widowControl w:val="0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5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0"/>
          <w:trHeight w:hRule="atLeast" w:val="316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Объявление предостережения</w:t>
            </w:r>
          </w:p>
          <w:p>
            <w:pPr>
              <w:widowControl w:val="0"/>
              <w:ind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</w:tc>
      </w:tr>
      <w:tr>
        <w:trPr>
          <w:gridAfter w:val="0"/>
          <w:trHeight w:hRule="atLeast" w:val="313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Консультирование.</w:t>
            </w:r>
          </w:p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Постоянно  по обращениям контролируемых лиц и их представителей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инструкцией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0"/>
          <w:trHeight w:hRule="atLeast" w:val="288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  <w:p>
            <w:pPr>
              <w:widowControl w:val="0"/>
              <w:spacing w:lineRule="exact" w:line="23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Профилактический визит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hd w:val="clear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раз в год </w:t>
            </w:r>
          </w:p>
          <w:p>
            <w:pPr>
              <w:shd w:val="clear" w:fill="FFFFFF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hd w:val="clear" w:fill="FFFFFF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exact" w:line="23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муниципального контроля  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4. Показатели результативности и эффективности Программы профилактики</w:t>
      </w:r>
    </w:p>
    <w:tbl>
      <w:tblPr>
        <w:tblW w:w="9370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exact" w:val="576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Величина</w:t>
            </w:r>
          </w:p>
        </w:tc>
      </w:tr>
      <w:tr>
        <w:trPr>
          <w:trHeight w:hRule="atLeast" w:val="193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>
        <w:trPr>
          <w:trHeight w:hRule="atLeast" w:val="153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ind w:firstLine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 / Не исполнено</w:t>
            </w:r>
          </w:p>
        </w:tc>
      </w:tr>
      <w:tr>
        <w:trPr>
          <w:trHeight w:hRule="atLeast" w:val="268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20% и более</w:t>
            </w:r>
          </w:p>
        </w:tc>
      </w:tr>
      <w:tr>
        <w:trPr>
          <w:trHeight w:hRule="exact" w:val="1276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74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77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</w:tbl>
    <w:p>
      <w:pPr>
        <w:rPr>
          <w:rFonts w:ascii="Times New Roman" w:hAnsi="Times New Roman"/>
        </w:rPr>
      </w:pPr>
    </w:p>
    <w:sectPr>
      <w:type w:val="nextPage"/>
      <w:pgSz w:w="11906" w:h="16838" w:code="9"/>
      <w:pgMar w:left="1699" w:right="849" w:top="1137" w:bottom="113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36C4260"/>
    <w:multiLevelType w:val="hybridMultilevel"/>
    <w:lvl w:ilvl="0" w:tplc="1EAAC5DC">
      <w:start w:val="1"/>
      <w:numFmt w:val="decimal"/>
      <w:suff w:val="tab"/>
      <w:lvlText w:val="%1."/>
      <w:lvlJc w:val="left"/>
      <w:pPr>
        <w:ind w:hanging="360" w:left="90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1">
    <w:nsid w:val="39D7597A"/>
    <w:multiLevelType w:val="hybridMultilevel"/>
    <w:lvl w:ilvl="0" w:tplc="47332240">
      <w:start w:val="1"/>
      <w:numFmt w:val="decimal"/>
      <w:suff w:val="tab"/>
      <w:lvlText w:val="%1."/>
      <w:lvlJc w:val="left"/>
      <w:pPr>
        <w:ind w:hanging="354" w:left="720"/>
      </w:pPr>
      <w:rPr/>
    </w:lvl>
    <w:lvl w:ilvl="1" w:tplc="47E6657B">
      <w:start w:val="1"/>
      <w:numFmt w:val="decimal"/>
      <w:suff w:val="tab"/>
      <w:lvlText w:val="%2."/>
      <w:lvlJc w:val="left"/>
      <w:pPr>
        <w:ind w:hanging="354" w:left="1440"/>
      </w:pPr>
      <w:rPr/>
    </w:lvl>
    <w:lvl w:ilvl="2" w:tplc="37F5E7C9">
      <w:start w:val="1"/>
      <w:numFmt w:val="decimal"/>
      <w:suff w:val="tab"/>
      <w:lvlText w:val="%3."/>
      <w:lvlJc w:val="left"/>
      <w:pPr>
        <w:ind w:hanging="354" w:left="2160"/>
      </w:pPr>
      <w:rPr/>
    </w:lvl>
    <w:lvl w:ilvl="3" w:tplc="6CD76C47">
      <w:start w:val="1"/>
      <w:numFmt w:val="decimal"/>
      <w:suff w:val="tab"/>
      <w:lvlText w:val="%4."/>
      <w:lvlJc w:val="left"/>
      <w:pPr>
        <w:ind w:hanging="354" w:left="2880"/>
      </w:pPr>
      <w:rPr/>
    </w:lvl>
    <w:lvl w:ilvl="4" w:tplc="290AE75A">
      <w:start w:val="1"/>
      <w:numFmt w:val="decimal"/>
      <w:suff w:val="tab"/>
      <w:lvlText w:val="%5."/>
      <w:lvlJc w:val="left"/>
      <w:pPr>
        <w:ind w:hanging="354" w:left="3600"/>
      </w:pPr>
      <w:rPr/>
    </w:lvl>
    <w:lvl w:ilvl="5" w:tplc="098FB64E">
      <w:start w:val="1"/>
      <w:numFmt w:val="decimal"/>
      <w:suff w:val="tab"/>
      <w:lvlText w:val="%6."/>
      <w:lvlJc w:val="left"/>
      <w:pPr>
        <w:ind w:hanging="354" w:left="4320"/>
      </w:pPr>
      <w:rPr/>
    </w:lvl>
    <w:lvl w:ilvl="6" w:tplc="0060D1E7">
      <w:start w:val="1"/>
      <w:numFmt w:val="decimal"/>
      <w:suff w:val="tab"/>
      <w:lvlText w:val="%7."/>
      <w:lvlJc w:val="left"/>
      <w:pPr>
        <w:ind w:hanging="354" w:left="5040"/>
      </w:pPr>
      <w:rPr/>
    </w:lvl>
    <w:lvl w:ilvl="7" w:tplc="34DBB51E">
      <w:start w:val="1"/>
      <w:numFmt w:val="decimal"/>
      <w:suff w:val="tab"/>
      <w:lvlText w:val="%8."/>
      <w:lvlJc w:val="left"/>
      <w:pPr>
        <w:ind w:hanging="354" w:left="5760"/>
      </w:pPr>
      <w:rPr/>
    </w:lvl>
    <w:lvl w:ilvl="8" w:tplc="39A4E937">
      <w:start w:val="1"/>
      <w:numFmt w:val="decimal"/>
      <w:suff w:val="tab"/>
      <w:lvlText w:val="%9."/>
      <w:lvlJc w:val="left"/>
      <w:pPr>
        <w:ind w:hanging="354" w:left="6480"/>
      </w:pPr>
      <w:rPr/>
    </w:lvl>
  </w:abstractNum>
  <w:abstractNum w:abstractNumId="2">
    <w:nsid w:val="4B2BE964"/>
    <w:multiLevelType w:val="hybridMultilevel"/>
    <w:lvl w:ilvl="0" w:tplc="47332240">
      <w:start w:val="1"/>
      <w:numFmt w:val="decimal"/>
      <w:suff w:val="tab"/>
      <w:lvlText w:val="%1."/>
      <w:lvlJc w:val="left"/>
      <w:pPr>
        <w:ind w:hanging="354" w:left="720"/>
      </w:pPr>
      <w:rPr/>
    </w:lvl>
    <w:lvl w:ilvl="1" w:tplc="47E6657B">
      <w:start w:val="1"/>
      <w:numFmt w:val="decimal"/>
      <w:suff w:val="tab"/>
      <w:lvlText w:val="%2."/>
      <w:lvlJc w:val="left"/>
      <w:pPr>
        <w:ind w:hanging="354" w:left="1440"/>
      </w:pPr>
      <w:rPr/>
    </w:lvl>
    <w:lvl w:ilvl="2" w:tplc="37F5E7C9">
      <w:start w:val="1"/>
      <w:numFmt w:val="decimal"/>
      <w:suff w:val="tab"/>
      <w:lvlText w:val="%3."/>
      <w:lvlJc w:val="left"/>
      <w:pPr>
        <w:ind w:hanging="354" w:left="2160"/>
      </w:pPr>
      <w:rPr/>
    </w:lvl>
    <w:lvl w:ilvl="3" w:tplc="6CD76C47">
      <w:start w:val="1"/>
      <w:numFmt w:val="decimal"/>
      <w:suff w:val="tab"/>
      <w:lvlText w:val="%4."/>
      <w:lvlJc w:val="left"/>
      <w:pPr>
        <w:ind w:hanging="354" w:left="2880"/>
      </w:pPr>
      <w:rPr/>
    </w:lvl>
    <w:lvl w:ilvl="4" w:tplc="290AE75A">
      <w:start w:val="1"/>
      <w:numFmt w:val="decimal"/>
      <w:suff w:val="tab"/>
      <w:lvlText w:val="%5."/>
      <w:lvlJc w:val="left"/>
      <w:pPr>
        <w:ind w:hanging="354" w:left="3600"/>
      </w:pPr>
      <w:rPr/>
    </w:lvl>
    <w:lvl w:ilvl="5" w:tplc="098FB64E">
      <w:start w:val="1"/>
      <w:numFmt w:val="decimal"/>
      <w:suff w:val="tab"/>
      <w:lvlText w:val="%6."/>
      <w:lvlJc w:val="left"/>
      <w:pPr>
        <w:ind w:hanging="354" w:left="4320"/>
      </w:pPr>
      <w:rPr/>
    </w:lvl>
    <w:lvl w:ilvl="6" w:tplc="0060D1E7">
      <w:start w:val="1"/>
      <w:numFmt w:val="decimal"/>
      <w:suff w:val="tab"/>
      <w:lvlText w:val="%7."/>
      <w:lvlJc w:val="left"/>
      <w:pPr>
        <w:ind w:hanging="354" w:left="5040"/>
      </w:pPr>
      <w:rPr/>
    </w:lvl>
    <w:lvl w:ilvl="7" w:tplc="34DBB51E">
      <w:start w:val="1"/>
      <w:numFmt w:val="decimal"/>
      <w:suff w:val="tab"/>
      <w:lvlText w:val="%8."/>
      <w:lvlJc w:val="left"/>
      <w:pPr>
        <w:ind w:hanging="354" w:left="5760"/>
      </w:pPr>
      <w:rPr/>
    </w:lvl>
    <w:lvl w:ilvl="8" w:tplc="39A4E937">
      <w:start w:val="1"/>
      <w:numFmt w:val="decimal"/>
      <w:suff w:val="tab"/>
      <w:lvlText w:val="%9."/>
      <w:lvlJc w:val="left"/>
      <w:pPr>
        <w:ind w:hanging="354" w:left="64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ConsPlusNormal"/>
    <w:pPr>
      <w:spacing w:lineRule="auto" w:line="240" w:after="0" w:beforeAutospacing="0" w:afterAutospacing="0"/>
    </w:pPr>
    <w:rPr>
      <w:rFonts w:ascii="Times New Roman" w:hAnsi="Times New Roman"/>
      <w:sz w:val="28"/>
    </w:rPr>
  </w:style>
  <w:style w:type="paragraph" w:styleId="P2">
    <w:name w:val="ConsPlusTitle"/>
    <w:pPr>
      <w:widowControl w:val="0"/>
      <w:spacing w:lineRule="auto" w:line="240" w:after="0" w:beforeAutospacing="0" w:afterAutospacing="0"/>
    </w:pPr>
    <w:rPr>
      <w:rFonts w:ascii="Calibri" w:hAnsi="Calibri"/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