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842E3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/>
        <w:jc w:val="center"/>
        <w:rPr>
          <w:sz w:val="28"/>
        </w:rPr>
      </w:pPr>
      <w:r>
        <w:rPr>
          <w:sz w:val="28"/>
        </w:rPr>
        <w:t xml:space="preserve">АСТРАХАНСКАЯ   ОБЛАСТЬ </w:t>
      </w:r>
    </w:p>
    <w:p>
      <w:pPr>
        <w:spacing w:lineRule="auto" w:line="240"/>
        <w:jc w:val="center"/>
        <w:rPr>
          <w:sz w:val="28"/>
        </w:rPr>
      </w:pPr>
      <w:r>
        <w:rPr>
          <w:sz w:val="28"/>
        </w:rPr>
        <w:t xml:space="preserve">ВОЛОДАРСКИЙ    РАЙОН</w:t>
      </w:r>
    </w:p>
    <w:p>
      <w:pPr>
        <w:spacing w:lineRule="auto" w:line="240"/>
        <w:jc w:val="center"/>
        <w:rPr>
          <w:sz w:val="28"/>
          <w:u w:val="single"/>
        </w:rPr>
      </w:pPr>
      <w:r>
        <w:rPr>
          <w:sz w:val="28"/>
        </w:rPr>
        <w:t xml:space="preserve">АДМИНИСТРАЦИЯ  МО «</w:t>
      </w:r>
      <w:r>
        <w:rPr>
          <w:sz w:val="28"/>
          <w:u w:val="single"/>
        </w:rPr>
        <w:t xml:space="preserve">КРУТОВСКИЙ  СЕЛЬСОВЕТ»</w:t>
      </w:r>
    </w:p>
    <w:p>
      <w:pPr>
        <w:spacing w:lineRule="auto" w:line="240"/>
        <w:jc w:val="center"/>
        <w:rPr>
          <w:sz w:val="24"/>
        </w:rPr>
      </w:pPr>
      <w:r>
        <w:rPr>
          <w:sz w:val="28"/>
        </w:rPr>
        <w:t>ПОСТАНОВЛЕНИЕ</w:t>
      </w:r>
    </w:p>
    <w:p>
      <w:pPr>
        <w:pStyle w:val="P5"/>
        <w:spacing w:lineRule="auto" w:lin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23.09.2015 г. № 23                                                          с.Крутое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4"/>
        </w:rPr>
      </w:pPr>
    </w:p>
    <w:p>
      <w:pPr>
        <w:spacing w:lineRule="auto" w:line="240" w:after="1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административном регламенте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муниципального образования 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«Крутовский сельсовет» по предоставлению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«Выдача разрешений на вырубку (снос), 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обрезку, пересадку деревьев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кустарников на территории 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«Крутовский сельсовет»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ind w:firstLine="7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муниципального образования «Крутовский сельсовет» от 05.02.2013 №07 «О порядке  разработки и утверждения административных регламентов предоставления муниципальных услуг» администрация муниципального образования «Крутовский сельсовет»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ПОСТАНОВЛЯЕТ:</w:t>
      </w:r>
    </w:p>
    <w:p>
      <w:pPr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прилагаемый административный регламент администрации муниципального образования «Крутовский сельсовет» по предоставлению муниципальной услуги «Выдача разрешений на вырубку (снос), обрезку, пересадку деревьев и кустарников на территории муниципального образования «Крутовский сельсовет»».</w:t>
      </w:r>
    </w:p>
    <w:p>
      <w:pPr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Разместить настоящий административный регламент на официальном сайте муниципального образования «Крутовский сельсовет»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"http://mo.astrobl.ru/tishkovskijselsovet/"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http://mo.astrobl.ru/krutovskijselsovet/</w:t>
      </w:r>
      <w:r>
        <w:rPr>
          <w:rStyle w:val="C2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в государственных информационных системах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"http://www.gosuslugi.astrobl.ru/"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http://www.gosuslugi.astrobl.ru</w:t>
      </w:r>
      <w:r>
        <w:rPr>
          <w:rStyle w:val="C2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"http://www.gosuslugi.ru/"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http://www.gosuslugi.ru</w:t>
      </w:r>
      <w:r>
        <w:rPr>
          <w:rStyle w:val="C2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>
      <w:pPr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Обнародовать данное постановление путем вывешивания на доске объявлений.</w:t>
      </w:r>
    </w:p>
    <w:p>
      <w:pPr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>
      <w:pPr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Постановление вступает в силу со дня его обнародования.</w:t>
      </w:r>
    </w:p>
    <w:p>
      <w:pPr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</w:p>
    <w:p>
      <w:pPr>
        <w:tabs>
          <w:tab w:val="center" w:pos="4153" w:leader="none"/>
          <w:tab w:val="right" w:pos="830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</w:p>
    <w:p>
      <w:pPr>
        <w:tabs>
          <w:tab w:val="center" w:pos="4153" w:leader="none"/>
          <w:tab w:val="right" w:pos="8306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Глава администрации</w:t>
      </w:r>
    </w:p>
    <w:p>
      <w:pPr>
        <w:tabs>
          <w:tab w:val="center" w:pos="4153" w:leader="none"/>
          <w:tab w:val="right" w:pos="8306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МО «Крутовский сельсовет»                          Д.Н.Султакаев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 МО «Крутовский сельсовет»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от23.09.2015г    № 23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Административный регламент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муниципального образования «Крутовский сельсовет»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предоставлению муниципальной услуги «Выдача разрешений на вырубку (снос), обрезку, пересадку деревьев и кустарников на территории муниципального образования «Крутовский сельсовет»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Общие положения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1.1. Предмет регулирования регламента.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Административный регламент администрации муниципального образования «Крутовский  сельсовет» по предоставлению муниципальной услуги «Выдача разрешений на вырубку (снос), обрезку, пересадку деревьев и кустарников на территории муниципального образования «Крутовский  сельсовет» (далее - муниципальная услуга)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и административных действий, по предоставлению муниципальной услуги в соответствии с законодательством Российской Федерации и Астраханской области.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Административный регламент администрации муниципального образования «Крутовский сельсовет» по предоставлению муниципальной услуги (далее – административный регламент) размещен на официальном сайте муниципального образования «Крутовский сельсовет» </w:t>
      </w:r>
      <w:r>
        <w:rPr>
          <w:rFonts w:ascii="Times New Roman" w:hAnsi="Times New Roman"/>
          <w:color w:val="0000FF"/>
          <w:sz w:val="24"/>
          <w:u w:val="single"/>
        </w:rPr>
        <w:t>http://mo.astrobl.ru/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  <w:u w:val="single"/>
        </w:rPr>
        <w:t>krutovskijselsovet/</w:t>
      </w:r>
      <w:r>
        <w:rPr>
          <w:rFonts w:ascii="Times New Roman" w:hAnsi="Times New Roman"/>
          <w:sz w:val="24"/>
        </w:rPr>
        <w:t xml:space="preserve"> (далее - официальный сайт), в государственных информационных системах http://www.gosuslugi.ru, http://gosuslugi.astrobl.ru (далее - единый, региональный порталы).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Текст административного регламента размещается также на информационных стендах, размещенных в здании (в помещении) администрации муниципального образования «Крутовский сельсовет» (далее – администрация).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Круг заявителей.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заявителями в настоящем административном регламенте понимаются физические лица, организации, независимо от их организационно-правовой формы и формы собственности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индивидуальные предприниматели или уполномоченные ими лица (далее – заявители), обратившиеся в орган, предоставляющий муниципальную услугу, с заявлением о предоставлении муниципальной услуги, выраженным в устной, письменной или электронной форме.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 заявителя).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Требования к порядку информирования о предоставлении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1.3.1. Предоставление муниципальной услуги осуществляется администрацией муниципального образования «Крутовский сельсовет» (далее - администрация).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 Информация о месте нахождения и графике работы администрации: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Местонахождение администрации и почтовый адрес: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416193, Астраханская область, Володарский район, с.Крутое, ул. Школьная,14.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официального сайта в информационно-телекоммуникационной сети «Интернет» (далее – сеть «Интернет»):</w:t>
      </w:r>
      <w:r>
        <w:rPr>
          <w:rFonts w:ascii="Times New Roman" w:hAnsi="Times New Roman"/>
          <w:color w:val="0000FF"/>
          <w:sz w:val="24"/>
          <w:u w:val="single"/>
        </w:rPr>
        <w:t>http://mo.astrobl.ru/ krutovskijselsovet</w:t>
      </w:r>
      <w:r>
        <w:rPr>
          <w:rFonts w:ascii="Times New Roman" w:hAnsi="Times New Roman"/>
          <w:vanish w:val="1"/>
          <w:color w:val="0000FF"/>
          <w:sz w:val="24"/>
          <w:u w:val="single"/>
        </w:rPr>
        <w:t xml:space="preserve"> HYPERLINK </w:t>
      </w:r>
      <w:r>
        <w:rPr>
          <w:rFonts w:ascii="Times New Roman" w:hAnsi="Times New Roman"/>
          <w:vanish w:val="1"/>
          <w:color w:val="0000FF"/>
          <w:sz w:val="24"/>
          <w:u w:val="single"/>
        </w:rPr>
        <w:fldChar w:fldCharType="begin"/>
      </w:r>
      <w:r>
        <w:rPr>
          <w:rFonts w:ascii="Times New Roman" w:hAnsi="Times New Roman"/>
          <w:vanish w:val="1"/>
          <w:color w:val="0000FF"/>
          <w:sz w:val="24"/>
          <w:u w:val="single"/>
        </w:rPr>
        <w:instrText>HYPERLINK</w:instrText>
      </w:r>
      <w:r>
        <w:rPr>
          <w:rFonts w:ascii="Times New Roman" w:hAnsi="Times New Roman"/>
          <w:vanish w:val="1"/>
          <w:color w:val="0000FF"/>
          <w:sz w:val="24"/>
          <w:u w:val="single"/>
        </w:rPr>
        <w:fldChar w:fldCharType="separate"/>
      </w:r>
      <w:r>
        <w:rPr>
          <w:rStyle w:val="C2"/>
          <w:rFonts w:ascii="Times New Roman" w:hAnsi="Times New Roman"/>
          <w:vanish w:val="1"/>
          <w:sz w:val="24"/>
        </w:rPr>
        <w:t>http://mo.astrobl.ru/tishkovskijselsovet</w:t>
      </w:r>
      <w:r>
        <w:rPr>
          <w:rStyle w:val="C2"/>
          <w:rFonts w:ascii="Times New Roman" w:hAnsi="Times New Roman"/>
          <w:vanish w:val="1"/>
          <w:sz w:val="24"/>
        </w:rPr>
        <w:fldChar w:fldCharType="end"/>
      </w:r>
      <w:r>
        <w:rPr>
          <w:rFonts w:ascii="Times New Roman" w:hAnsi="Times New Roman"/>
          <w:color w:val="0000FF"/>
          <w:sz w:val="24"/>
          <w:u w:val="single"/>
        </w:rPr>
        <w:t>/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 администрации: mo_krutovskii@mail.ru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Справочные телефоны администрации: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 (85142)55133 телефон/факс приёмной администрации;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 (85142)55133 – специалисты администрации;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График работы администрации: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понедельник-пятница с 8.00 до 17.00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перерыв на обед с 12.00 до 14.00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выходные дни - суббота, воскресенье.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Порядок получения информации заявителями по вопросам предоставления муниципальной услуги.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1.4.1. Информирование заявителей о предоставлении муниципальной услуги осуществляется специалистом администрации, ответственным за предоставление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Информацию по вопросам предоставления муниципальной услуги можно получить у специалиста администрации, ответственного за предоставление муниципальной услуги при личном устном обращении, по контактному телефону, а также на официальном сайте администрации и на информационном стенде, расположенном при входе в администрацию.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Специалист администрации, ответственный за предоставление муниципальной услуги, осуществляет информирование по следующим направлениям: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местонахождении и графике работы администрации;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справочных телефонах администрации, о почтовом адресе администрации;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адресе официального сайта администрации в сети «Интернет», адресе электронной почты администрации;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 порядке получения заявителем информации по вопросам предоставления муниципальной услуги, услуг, которые являются необходимыми и обязательными для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 возможности предоставления муниципальной услуги в электронном виде на региональном портале и федеральном портале,  в том числе, с использованием универсальной электронной карты;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 порядке, форме и месте размещения указанной  в настоящем пункте административного регламента информации.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требованиями к консультации заявителей являются: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своевременность;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четкость в изложении материала;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наглядность форм подачи материала;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удобство и доступность.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Консультирование осуществляется как в устной, так и в письменной, в том числе электронной, формах. Время ожидания в очереди для получения информации о предоставлении муниципальной услуги не должно превышать 15 минут.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1.4.2. Информирование заявителей в администрации осуществляется в форме: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1.4.1 пункта 1.4 административного регламента;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взаимодействия должностных лиц администрации, ответственных за предоставление муниципальной услуги, с заявителями по почте,  электронной почте;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информационных материалов, которые размещаются на официальном сайте администрации </w:t>
      </w:r>
      <w:r>
        <w:rPr>
          <w:rFonts w:ascii="Times New Roman" w:hAnsi="Times New Roman"/>
          <w:color w:val="0000FF"/>
          <w:sz w:val="24"/>
          <w:u w:val="single"/>
        </w:rPr>
        <w:t>http://mo.astrobl.ru/krutovskijselsovet</w:t>
      </w:r>
      <w:r>
        <w:rPr>
          <w:rFonts w:ascii="Times New Roman" w:hAnsi="Times New Roman"/>
          <w:vanish w:val="1"/>
          <w:color w:val="0000FF"/>
          <w:sz w:val="24"/>
          <w:u w:val="single"/>
        </w:rPr>
        <w:t xml:space="preserve"> HYPERLINK </w:t>
      </w:r>
      <w:r>
        <w:rPr>
          <w:rFonts w:ascii="Times New Roman" w:hAnsi="Times New Roman"/>
          <w:vanish w:val="1"/>
          <w:color w:val="0000FF"/>
          <w:sz w:val="24"/>
          <w:u w:val="single"/>
        </w:rPr>
        <w:fldChar w:fldCharType="begin"/>
      </w:r>
      <w:r>
        <w:rPr>
          <w:rFonts w:ascii="Times New Roman" w:hAnsi="Times New Roman"/>
          <w:vanish w:val="1"/>
          <w:color w:val="0000FF"/>
          <w:sz w:val="24"/>
          <w:u w:val="single"/>
        </w:rPr>
        <w:instrText>HYPERLINK</w:instrText>
      </w:r>
      <w:r>
        <w:rPr>
          <w:rFonts w:ascii="Times New Roman" w:hAnsi="Times New Roman"/>
          <w:vanish w:val="1"/>
          <w:color w:val="0000FF"/>
          <w:sz w:val="24"/>
          <w:u w:val="single"/>
        </w:rPr>
        <w:fldChar w:fldCharType="separate"/>
      </w:r>
      <w:r>
        <w:rPr>
          <w:rStyle w:val="C2"/>
          <w:rFonts w:ascii="Times New Roman" w:hAnsi="Times New Roman"/>
          <w:vanish w:val="1"/>
          <w:sz w:val="24"/>
        </w:rPr>
        <w:t>http://mo.astrobl.ru/tishkovskijselsovet</w:t>
      </w:r>
      <w:r>
        <w:rPr>
          <w:rStyle w:val="C2"/>
          <w:rFonts w:ascii="Times New Roman" w:hAnsi="Times New Roman"/>
          <w:vanish w:val="1"/>
          <w:sz w:val="24"/>
        </w:rPr>
        <w:fldChar w:fldCharType="end"/>
      </w:r>
      <w:r>
        <w:rPr>
          <w:rFonts w:ascii="Times New Roman" w:hAnsi="Times New Roman"/>
          <w:color w:val="0000FF"/>
          <w:sz w:val="24"/>
          <w:u w:val="single"/>
        </w:rPr>
        <w:t>/</w:t>
      </w:r>
      <w:r>
        <w:rPr>
          <w:rFonts w:ascii="Times New Roman" w:hAnsi="Times New Roman"/>
          <w:sz w:val="24"/>
        </w:rPr>
        <w:t>, на региональном портале http://gosuslugi.astrobl.ru, едином портале http://www.gosuslugi.ru и на информационных стендах, размещенных в помещении администрации.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ответе на телефонные звонки специалист администрации, ответственный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личном обращении заявителей специалист администрации, ответственный за предоставление муниципальной услуги, должен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конце консультирования (по телефону или лично) специалист администрации, ответственный за предоставление муниципальной услуги, должен кратко подвести итоги и перечислить меры, которые необходимо принять заявителю (кто именно, когда и что должен сделать);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10 дней со дня регистрации обращения.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1.4.4. На информационных стендах и на официальном сайте администрации размещаются следующие материалы: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сведения о перечне предоставляемых муниципальных услуг;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адреса, номера телефонов и факса, график работы, адреса электронной почты и официального сайта администрации, адрес регионального портала и федерального портала;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текст настоящего административного регламента;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перечень документов (сведений), запрашиваемых исполнителем муниципальной услуги в рамках межведомственного информационного взаимодействия, которые заявитель вправе представить по собственной инициативе;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образец заполнения заявления о предоставлении муниципальной услуги (приложение № 2 к административному регламенту);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досудебный  (внесудебный)  порядок обжалования решений и действий (бездействий) администрации, специалистов администрации;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исчерпывающий перечень оснований для отказа в предоставлении муниципальной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Стандарт предоставления муниципальной услуги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Наименование муниципальной услуги: «Выдача разрешений на вырубку (снос), обрезку, пересадку деревьев и кустарников на территории   муниципального образования «Крутовский  сельсовет».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Органы и организации, участвующие в предоставлении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2.2.1. Предоставление муниципальной услуги осуществляется администрацией.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Ответственными за предоставление муниципальной услуги являются специалисты администрации, ответственные за выполнение конкретной административной процедуры согласно административному регламенту.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2.2.2. В предоставлении муниципальной услуги не участвуют иные органы и организации.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пунктом 3 части 1 статьи 7 Федерального закона от 27.07.2010 №210-ФЗ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муниципального образования «Крутовский сельсовет».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2.3.Описание результата предоставления муниципальной услуги.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 предоставления муниципальной услуги является: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направление (выдача) заявителю разрешения на вырубку (снос), обрезку, пересадку деревьев и кустарников на территории муниципального образования «Крутовский сельсовет» (по форме согласно приложению № 3 к настоящему регламенту)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письменный отказ в выдаче разрешения на вырубку (снос), обрезку, пересадку деревьев и кустарников на территории муниципального образования «Крутовский сельсовет»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Срок предоставления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2.4.1. Общий срок предоставления муниципальной услуги составляет не более 10 рабочих дней.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Указанный срок исчисляется от даты регистрации заявления заявителя до даты направления заявителю соответствующей информации (в случае обращения по почте, в том числе через региональный портал, федеральный портал) или даты выдачи заявителю соответствующей информации (в случае личного обращения заявителя в часы приема специалиста отдела) и включает в себя: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прием и регистрация заявления и документов, необходимых для предоставления муниципальной услуги – не более 1 дня;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рассмотрение заявления с документами, подготовка проекта разрешения на вырубку (снос), обрезку, пересадку деревьев и кустарников или уведомления об отказе в выдаче такого разрешения, обеспечение их подписания главой администрации – не более  8 дней с момента регистрации заявления;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выдача (направление) разрешения на вырубку (снос), обрезку, пересадку деревьев и кустарников или уведомления об отказе в выдаче такого разрешения  - не более 1 дня.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окончание срока предоставления муниципальной услуги, а также выполнения  административной процедуры, входящего в состав административной процедуры, приходится на нерабочий день, то днем окончания этого срока считается предшествующий ему рабочий день. 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муниципальной услуги осуществляется в соответствии с: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Конституцией Российской Федерации («Российская газета», 1993, № 237; 2008, № 267; 2009, № 7, Собрание законодательства Российской Федерации, 2009, № 1, ст. 1, ст. 2, № 4 ст. 445);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Градостроительным кодексом Российской Федерации от 29.12.2004 № 190-ФЗ (Собрание законодательства Российской Федерации 2005, № 1, ст. 16; № 30, ст. 3128; 2006, № 1, ст. 10, 21; № 23, ст. 2380; № 31, ст. 3442; № 50, ст. 5279; № 52, ст. 5498; 2007, № 1, ст. 21; № 21, ст. 2455; № 31, ст. 4012; № 45, ст. 5417; № 46, ст. 5553; № 50, ст. 6237; 2008, № 20, ст. 2251, № 20, 2260; № 29 (1 ч.) ст. 3418, № 30 (1 ч.) ст. 3604, № 30 (2 ч.) ст. 3616, № 52 (1 ч.) ст. 6236, 2009, № 1, ст. 17; № 29, ст. 3601; № 48, ст. 5711; № 52, ст. 6419; 2010, № 31, ст. 4195, 4209; № 48, ст. 6246; № 49, ст. 6410; 2011, № 13, ст. 1688; № 17, ст. 2310; № 27, ст. 3880; № 29, ст. 4281, № 29, ст. 4291; № 30 (ч.1), ст. 4563, № 30 (ч.1) ст. 4572, № 30 (ч.1) ст. 4590, № 30 (ч.1) ст. 4591, № 30 (ч.1) ст. 4594, № 30 (ч.1) ст. 4605, № 49 (ч.1) ст. 7015, № 49 (ч.1) ст. 7042, № 50 ст. 7343);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Федерации» 2003, № 40, ст. 3822; 2004, № 25, ст. 2484; № 33, ст. 3368; 2005, № 1 (ч. 1), ст. 9; № 1 (ч. 1), ст. 12; № 1 (ч. 1), ст. 17; № 1 (ч. 1), ст. 25; № 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 № 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 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 № 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 2012, № 26, ст. 3444; № 26, ст. 3446; № 27, ст. 3587; №29, ст. 3990; №31, ст. 4326; № 43, ст. 5786; № 50 (ч. 5), ст. 6967; № 53 (ч. 1), ст. 7596.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3880; № 29, ст. 4291; № 30 (ч. 1), ст. 4587; № 49 (ч. 5), ст. 7061);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Федеральным законом от 06.04.2011 № 63-ФЗ «Об электронной подписи» (Собрание законодательства Российской Федерации, 2011, № 15, ст. 2036; № 27, ст. 3880; 2012, № 29, ст. 3988);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3410; № 31, ст. 4196);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 2011, № 44, ст. 6274, №49 (ч. 5), ст. 7284);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 4903);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 № 192, 22.08.2012);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Федеральным законом от 10.01.2002 № 7-ФЗ «Об охране окружающей среды» («Российская газета», № 57, 22.03.2005); </w:t>
      </w:r>
    </w:p>
    <w:p>
      <w:pPr>
        <w:spacing w:lineRule="auto" w:line="240" w:after="0" w:beforeAutospacing="0" w:afterAutospacing="0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решением Совета муниципального образования «Крутовский сельсовет» от 19.11.2014 № 06 «Об утверждении Положения об администрации муниципального образования «Крутовский сельсовет» Астраханской области;</w:t>
      </w:r>
    </w:p>
    <w:p>
      <w:pPr>
        <w:spacing w:lineRule="auto" w:line="240" w:after="0" w:beforeAutospacing="0" w:afterAutospacing="0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постановлением администрации муниципального образования «Крутовский сельсовет» от 05.02.2013 № 07 «О порядке разработки и утверждения административных регламентов предоставления муниципальных услуг»;</w:t>
      </w:r>
    </w:p>
    <w:p>
      <w:pPr>
        <w:spacing w:lineRule="auto" w:line="240" w:after="0" w:beforeAutospacing="0" w:afterAutospacing="0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настоящим регламентом.</w:t>
      </w:r>
    </w:p>
    <w:p>
      <w:pPr>
        <w:spacing w:lineRule="auto" w:line="240" w:after="0" w:beforeAutospacing="0" w:afterAutospacing="0"/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2.6. Исчерпывающий перечень документов, необходимых для предоставления муниципальной услуги.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2.6.1. Для предоставления муниципальной услуги необходимы следующие документы: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заявление (образец заявления содержится в приложении № 2 к регламенту).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план-схема озелененной территории, составленную заявителем в свободной форме, с указанием номеров сносимых зеленых насаждений, обрезаемых деревьев и кустарников. При сносе газона, цветника и иной травянистой растительности естественного и искусственного происхождения - площадь территории, на которой производится снос.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документ, удостоверяющий личность заявителя либо личность представителя заявителя;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документ, удостоверяющий права (полномочия) представителя заявителя, если с заявлением обратился представитель заявителя;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правоустанавливающие документы на земельный участок (копия);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разрешение на строительство в случае, если его получение предусмотрено действующим законодательством (копия).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2.6.2. Документ, удостоверяющий личность заявителя, либо личность представителя заявителя предъявляется в случае обращения за услугой при личном обращении, а также при получении результата услуги лично.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2.6.3. Запрещается требовать от заявителя: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области, предоставляющих государственные услуги, иных государственных органов, органов местного самоуправления муниципальных образований Астраханской области, организаций участвующих в предоставлении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2.6.4. Порядок подачи документов.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выбору заявителя заявление на предоставление муниципальной услуги может быть представлено заявителем лично, по почте, в том числе электронной почте (адрес электронной почты администрации: mo_krutovskii@mail.ru), направлено в электронной форме через личный кабинет в региональном портале или едином портале.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Письменное заявление составляется на русском языке рукописным или машинописным способом и в обязательном порядке должно содержать: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наименование администрации муниципального образования;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предмет обращения;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фамилию, имя, отчество (последнее – при наличии) заявителя или его представителя;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почтовый адрес, если сведения должны быть направлены заявителю почтой;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контактный телефон (при его наличии);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личную подпись заявителя;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дату написания.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 подтверждения направления заявления, указанного в подпункте 2.6.1 пункта 2.6 административного регламента, по почте лежит на заявителе.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подачи заявителем заявления, указанного в подпункте 2.6.1 пункта 2.6 административного регламента, в электронной форме через региональный портал и единый портал применяется специализированное программное обеспечение, предусматривающее заполнение заявителем электронных форм документов.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направления заявления в электронной форме через региональный портал http://www.gosuslugi.astrobl.ru либо федеральный портал http://www.gosuslugi.ru запрос заполняется в электронной форме согласно представленной на региональном портале http://www.gosuslugi.astrobl.ru либо федеральном портале http://www.gosuslugi.ru электронной форме обращения. При обращении за муниципальной услугой в электронном виде: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заявление о предоставлении муниципальной услуги подписывается усиленной квалифицированной электронной подписью.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документ, указанный в абзаце четвертом подпункта 2.6.1 пункта 2.6 административного регламента, представляется в виде отсканированного в формате Portable Document Format (PDF), сформированных в архив данных в формате «zip» либо «rar». При этом 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 Исчерпывающий перечень оснований для отказа в приеме документов, необходимых для предоставления муниципальной услуги, для отказа в предоставлении муниципальной услуги, а также приостановления предоставления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2.7.1. Основаниями для отказа в приеме документов, необходимых для предоставления муниципальной услуги, является несоблюдение установленных условий признания действительности усиленной квалифицированной электронной подписи (в случае обращения заявителя за предоставлением муниципальной услуги в электронном виде).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Оснований для приостановления предоставления муниципальной услуги не имеется.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2.7.2 Перечень оснований для отказа в предоставлении муниципальной услуги: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представление заявителем документов, предусмотренных п. 2.6.1. настоящего регламента, не в полном объеме;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 в указанных документах искаженных сведений или недостоверной информации;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невозможность подготовки разрешения на снос, обрезку, пересадку зелёных насаждений в силу обстоятельств, ранее неизвестных при приёме документов;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Отсутствие права у заявителя на получение разрешения на снос, обрезку, пересадку зелёных насаждений.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2.8. Перечень услуг, которые являются необходимыми и обязательными для предоставления муниципальной услуги. 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2.9. Порядок, размер и основания взимания государственной пошлины или иной платы, взимаемой за предоставление муниципальной услуги.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Муниципальная услуга предоставляется бесплатно.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2.10.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не предусмотрены в связи с их отсутствием.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2.11. Максимальное время ожидания и продолжительность приема в администрации заявителей при решении отдельных вопросов, связанных с предоставлением муниципальной услуги: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время ожидания в очереди при приеме документов - не более 15 минут;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время ожидания в очереди к специалисту администрации на индивидуальное устное консультирование - не более 15 минут;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время продолжительности приема заявителей у специалиста администрации при индивидуальном устном консультировании - не более 15 минут;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время выдачи заявителю документов, являющихся результатом предоставления муниципальной услуги - не более 10 минут.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2.12. Сроки и порядок регистрации заявления заявителя о предоставлении муниципальной услуги, в т.ч. в электронной форме.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Датой представления заявления является дата его регистрации.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поступлении заявления в администрацию в письменной форме (по почте, при личном обращении в аппарат администрации) специалист администрации, ответственный за прием и регистрацию обращений (заявлений, запросов), регистрирует заявление в соответствующем журнале учета входящих документов; при личном обращении заявителя с заявлением по его просьбе на втором экземпляре заявления специалист ставит подпись и дату приема заявления.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регистрации заявления – 1 день.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если заявление направляется по почте, то срок в этом случае исчисляется со дня отправления заявления (документов к нему прилагаемых) почтой.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поступлении заявления в электронной форме через региональный портал или единый портал, поступившее заявление принимается специалистом администрации, ответственным за прием и регистрацию заявления и документов, переносится на бумажный носитель с проставлением на нем даты поступления и регистрируется в течение одного рабочего дня.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дальнейшем работа с заявлением в электронной форме через портал, ведется как с письменным заявлением в соответствии с настоящим регламентом.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регистрации заявления – 1 день.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2.13. Требования к помещению, в котором предоставляется муниципальная услуга.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помещении управления администрации отводятся места для ожидания приема, ожидания в очереди при подаче документов и получения информации.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Помещение администрации оборудовано: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 кондиционирования воздуха;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противопожарной системой и средствами пожаротушения;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средствами оказания первой медицинской помощи (аптечками).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обслуживания инвалидов помещения оборудуются пандусами, специальными ограждениями и перилами, обеспечивается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 для получения информации и заполнения документов оборудуются информационными стендами. Информационные стенды должны располагаться в заметных местах, быть максимально просматриваемы и функциональны.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 для непосредственного взаимодействия должностных лиц администрации с заявителями обеспечены комфортными условиями для заявителей и оптимальными условиями труда должностных лиц.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Каждое рабочее место должностных лиц администрации оборудовано персональным компьютером с возможностью доступа к необходимым информационным базам данных, печатающим устройствам.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снабжены бумагой и канцелярскими принадлежностями.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мест для сидения определяется исходя из фактической нагрузки и возможностей для их размещения в здании. Общее число мест для сидения не менее 2.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период с октября по май в местах ожидания размещаются специальные напольные вешалки для одежды.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2.14. Показатели доступности и качества муниципальной услуги: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соблюдение сроков предоставления муниципальной услуги и условий ожидания приема;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своевременное, полное информирование о муниципальной услуге посредством форм информирования, предусмотренных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"consultantplus://offline/ref=CEF4F4B2FA57836097076AF7463EE2A4120BEFCFA123E42F3E244790F56784104FE9C39CA16071931D1F4Dv1N0F"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подпунктом 1.4.7 пункта 1.4</w:t>
      </w:r>
      <w:r>
        <w:rPr>
          <w:rStyle w:val="C2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административного регламента;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обоснованность отказов в приеме заявления;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получение муниципальной услуги в электронной форме, а также в иных формах по выбору заявителя;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минимальные количество и продолжительность взаимодействия заявителей и должностных лиц при предоставлении муниципальной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соответствие должностных регламентов ответственных должностных лиц,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ресурсное обеспечение исполнения административного регламента.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соответствия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практики применения административного регламента проводится должностными лицами администрации один раз в год.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анализа размещаются в сети «Интернет» на официальном сайте муниципального образования «Крутовский сельсовет»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"http://mo.astrobl.ru/krutovskijselsovet"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http://mo.astrobl.ru/krutovskijselsovet</w:t>
      </w:r>
      <w:r>
        <w:rPr>
          <w:rStyle w:val="C2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2.15. Особенности предоставления муниципальной  услуги в электронной форме.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муниципальной  услуги в электронной форме обеспечивает возможность: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подачи заявления, указанного в подпункте 2.6.3  пункта 2.6 административного регламента в электронной форме, через региональный, единый порталы, в том числе с использованием универсальной электронной карты, в порядке, установленном пунктом 2.12 административного регламента;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доступность для копирования и заполнения в электронной форме запроса иных документов, необходимых для получения муниципальной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возможность получения заявителем сведений о ходе предоставления муниципальной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получения заявителем результата муниципальной услуги в электронном виде.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направления документов, указанных в пункте 2.6. административного регламента, в электронной форме региональный портал либо единый портал: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заявление о предоставлении муниципальной услуги подписывается усиленной квалифицированной электронной подписью.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документ, указанный в абзаце четвертом подпункта 2.6.1 пункта 2.6 административного регламента, представляется в виде отсканированного в формате Portable Document Format (PDF), сформированных в архив данных в формате «zip» либо «rar». При этом 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Исчерпывающий перечень и последовательность административных процедур при предоставлении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муниципальной услуги включает в себя выполнение следующих административных процедур: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прием и регистрация заявления;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оформление и направление (выдача) заявителю информации об  очередности предоставления жилых помещений на условиях социального найма.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Блок-схема предоставления муниципальной услуги, приведена в приложении 1 к настоящему административному регламенту.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Порядок осуществления в электронной форме, в том числе с использованием регионального портала и единого портала, отдельных административных процедур.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муниципального образования «Крутовский сельсовет»  http://mo.astrobl.ru/krutovskijselsovet и на региональном портале и едином портале государственных и муниципальных услуг.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электронной форме, в том числе с использованием регионального портала и федерального портала, осуществляются следующие административные процедуры: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предоставление информации заявителям и обеспечение доступа заявителей к сведениям о данной муниципальной услуге; 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подача заявителем через региональный и единый порталы государственных и муниципальных услуг заявления о предоставлении муниципальной услуги;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прием заявления о предоставлении муниципальной услуги, его обработка и подготовка ответа на заявление в электронной форме;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проверка действительности усиленной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25.08.2012г.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получение заявителем сведений о ходе предоставления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заявителем сведений о мониторинге хода предоставления данной муниципальной услуги осуществляется в электронной форме, а также может быть осуществлено по телефону (номер телефона 8 (85142)5-51-33) или при личном обращении к должностному лицу администрации, ответственному за предоставление муниципальной услуги, в часы приема по адресу: Астраханская область, Володарский район, с.Крутое, ул. Школьная, 14.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Прием и регистрация  заявления.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Основанием для начала данной административной процедуры является поступление в администрацию заявления  заявителя.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Ответственным за исполнение данной административной процедуры является специалист администрации, ответственный за прием и регистрацию обращений (заявлений, запросов).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приема документов составляет не более 15 минут.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личном обращении должностное лицо, ответственное за прием документов, удостоверяет личность заявителя, принимает и регистрирует заявление в журнале регистрации, ставит отметку в заявление о его принятии и направляет зарегистрированное заявление на визирование главе муниципального образования.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поступлении документов по почте специалист  администрации, ответственный за прием и регистрацию обращений (заявлений, запросов), принимает документы, выполняя при этом следующие действия: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вскрывает конверт и регистрирует заявление в журнале регистрации входящей корреспонденции;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направляет зарегистрированное заявление и документы на визирование главе администрации;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получения визы главы администрации направляет заявление и документы в соответствии с визой главы администрации специалисту администрации, ответственному за предоставления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поступлении заявления и документов в электронной форме через региональный портал http://gosuslugi.astrobl.ru или единый портал http://www.gosuslugi.ru специалист администрации, ответственный за прием и регистрацию обращений (заявлений, запросов), принимает документы, выполняя при этом следующие действия: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распечатывает и регистрирует заявление в журнале регистрации входящей корреспонденции;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подтверждает факт получения заявления ответным сообщением заявителю в электронном виде с указанием даты и регистрационного номера;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направляет зарегистрированное заявление на визирование главе администрации;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получения визы главы администрации направляет заявление в соответствии с визой главы администрации специалисту администрации, ответственному за предоставление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Письменные обращения, полученные на личном приеме главы администрации, а также устные обращении, занесенные в карточку личного приема заявителя, передаются в течение 1 дня должностному лицу администрации, ответственному за прием и регистрацию документов.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Критерием принятия решения при исполнении данной административной процедуры является поступление в администрацию заявления о предоставлении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 исполнения административной процедуры является регистрация заявления специалистом администрации, ответственным за прием и регистрацию документов, визирование их главой администрации и передача их специалисту администрации, ответственному за предоставление муниципальной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Способом фиксации результата выполнения данной административной процедуры является регистрация заявления в журнале регистрации входящей корреспонденции.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исполнения данной административной процедуры составляет 1 день.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Рассмотрение заявления и принятие решения о выдачи или об отказе в выдачи разрешения на вырубку (снос), обрезку, пересадку деревьев и кустарников на территории   муниципального образования «Крутовский сельсовет».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Основанием для начала данной административной процедуры является направление должностному лицу администрации, ответственному за предоставление муниципальной услуги, зарегистрированного заявления о предоставлении муниципальной услуги с прилагаемыми документами.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Должностное лицо администрации, ответственное за предоставление муниципальной услуги, в ходе осуществления данной административной процедуры: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случае обращения за предоставлением муниципальной услуги в электронном виде проверяет в установленном порядке действительность усиленной квалифицированной электронной подписи заявителя, использованной при обращении за получением муниципальной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если в результате проверки  усиленной квалифицированной электронной подписи будет выявлено несоблюдение установленных условий признания ее действительности,  должностное лицо администрации, ответственное за предоставление муниципальной услуги, в течение 3 дней со дня завершения проведения такой проверки  принимает решение об отказе в приеме к рассмотрению обращения за получением услуг и направляет заявителю  уведомление об этом, 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главы администрации и направляется по адресу электронной почты заявителя  либо в его личный кабинет в федеральной государственной информационной системе «Единый портал государственных и муниципальных услуг (функций)». После 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к рассмотрению первичного заявления;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рассматривает документы на предмет их соответствия перечню, заявленному пунктом 2.6.1 настоящего регламента;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принимает решение, подготавливает проект разрешения на вырубку (снос), обрезку, пересадку деревьев и кустарников на территории   муниципального образования «Крутовский сельсовет» или уведомление об отказе в выдачи такого разрешения и обеспечивает их подписание главой администрации. Решение принимается по результатам рассмотрения соответствующего заявления и иных, предусмотренных в соответствии с пунктом 2.6.1 настоящего административного регламента документов.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принятия решения составляет не более 10 дней со дня представления заявления и необходимых для его рассмотрения документов в администрацию, обязанность предоставления которых в соответствии с настоящим регламентом возложена на заявителя.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Критерием принятия решения при исполнении административной процедуры является отсутствие или наличие оснований для отказа в выдачи разрешения, указанных в подпункте 2.7.2 пункта 2.7 настоящего регламента.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Результатом исполнения административного действия является решение о выдачи  или об отказе в выдачи разрешения.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Способом фиксации результата выполнения данной административной процедуры является оформление разрешения или уведомления об отказе в выдачи разрешения.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Оформление и направление (выдача) заявителю разрешения на вырубку (снос), обрезку, пересадку деревьев и кустарников.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Заявитель уведомляется  о принятом решении не позднее 3 рабочих дня со дня принятия  решения путем вручения ему под роспись соответствующего разрешения или уведомления либо направления такого разрешения или уведомления по почте заказным письмом по адресу, указанному в заявлении.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представления заявления о выдачи разрешения через многофункциональный центр разрешение или уведомление направляется в многофункциональный центр, если иной способ его получения не указан заявителем.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Ответственными за исполнение данной административной процедуры являются: 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должностное лицо администрации, ответственное за прием и регистрацию обращений (заявлений, запросов) (в случае направления документов по почте по адресу, указанному в заявлении либо через многофункциональный центр);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должностное лицо администрации, ответственное за предоставление муниципальной услуги, в случае выдачи разрешения или уведомления под роспись на экземпляре заявления о выдачи разрешения, представленного заявителем.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Критерием принятия решения при исполнении административной процедуры является результат рассмотрения заявления о выдачи разрешения на  вырубку (снос), обрезку, пересадку деревьев и кустарников на территории муниципального образования.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 исполнения административной процедуры является вручение заявителю соответствующего разрешения или уведомления лично под роспись в часы приема администрации либо через многофункциональный центр либо направление такого разрешения или уведомления заявителю по почте заказным письмом.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Способом фиксации результата выполнения данной административной процедуры является подпись заявителя, подтверждающая получение разрешения или уведомления, либо квитанция об оплате заказного письма, подтверждающая направление разрешения или уведомления заявителю по почте.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Формы контроля за исполнением административного регламента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Текущий контроль за соблюдением последовательности действий, определенных административными процедурами, при предоставлении муниципальной  услуги осуществляется главой администрации (заместителем главы администрации).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Должностные лица администрации несут ответственность за решения и действия (бездействие), принимаемые (осуществляемые) в ходе предоставления муниципальной услуги: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 прием и регистрацию заявления о предоставлении муниципальной услуги - должностное лицо администрации, ответственное за прием и регистрацию документов;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 проверку действительности усиленной квалифицированной электронной подписи, которой подписано заявление о предоставлении муниципальной услуги, в случае обращения заявителя за муниципальной услугой в электронном виде - должностное лицо администрации, ответственное за предоставление муниципальной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 правильное и своевременное оформление и направление по адресу электронной почты заявителя либо в его личный кабинет в едином портале или региональном портале уведомления об отказе в приеме документов, необходимых для предоставления муниципальной услуги, поданного в электронном виде - должностное лицо администрации, ответственное за предоставление муниципальной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 рассмотрение заявления о предоставлении муниципальной услуги - должностное лицо администрации, ответственное за предоставление муниципальной услуги;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 своевременную выдачу (направление) заявителю результата предоставления муниципальной услуги - должностное лицо администрации, ответственное за прием и регистрацию документов.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Текущий контроль осуществляется путем проведения соблюдения и исполнения должностными лицами администрации, ответственными за предоставление муниципальной услуги, положений настоящего административного регламента.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Контроль полноты и качества предоставления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администрации.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В целях контроля за предоставлением муниципальной услуги граждане, их объединения и организации имеют право запросить и получить, а должностные лица администрации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рассмотрения документов и материалов граждане, их объединения и организации направляют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 Досудебный (внесудебный) порядок  обжалования решений и действий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(бездействия) администрации и (или) ее должностных лиц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Информация для заявителя о его праве подать жалобу на решение и (или) действие (бездействие) администрации и (или) ее должностных лиц при предоставлении услуги.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имеет право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 (далее - жалоба).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Способы информирования заявителей о порядке подачи и рассмотрения жалобы.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 заявителей о порядке подачи и рассмотрения жалобы осуществляется следующими способами: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путем непосредственного общения заявителя (при личном обращении либо по телефону) с должностным лицом администрации, наделенным полномочиями по рассмотрению жалоб;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путем взаимодействия должностных лиц администрации, наделенных полномочиями по рассмотрению жалоб, с заявителями по почте, по электронной почте;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посредством информационных материалов, которые размещаются в сети «Интернет» на официальном сайте администрации, на региональном портале, на едином портале;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посредством информационных материалов, которые размещаются на информационных стендах в помещении администрации.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Предмет жалобы.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может обратиться с жалобой, в том числе в следующих случаях: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нарушение срока регистрации заявления о предоставлении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нарушение срока предоставления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требование представления заявителем документов, не предусмотренных нормативными правовыми актами Российской Федерации для предоставления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отказ в приеме документов, представление которых предусмотрено нормативными правовыми актами Российской Федерации для предоставления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требование внесения заявителем при предоставлении услуги платы, не предусмотренной нормативными правовыми актами Российской Федерации;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отказ администрации, должностного лица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Органы, в которые подается жалоба, и должностные лица администрации, наделенные полномочиями по рассмотрению жалоб.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5.4.1. В досудебном (внесудебном) порядке жалоба подается в администрацию.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5.4.2. Жалоба рассматривается администрацией.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В случае если в компетенцию администрации 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5.4.4.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Порядок подачи и рассмотрения жалобы.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5.5.1. Жалоба подается в администрацию в письменной форме, в том числе при личном приеме заявителя, или в электронной форме.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5.5.2. Почтовый адрес администрации муниципального образования «Крутовский сельсовет»: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416193, Астраханская область, Володарский район, с.Крутое, ул.Школьная, 14.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Телефоны администрации: 8 (85142) 5-51-33;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Факс администрации 8 (85142) 5-51-33;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 администрации: mo_krutovskii@mail.ru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интернет - приемной на официальном сайте администрации: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"http://mo.astrobl.ru/tishkovskijselsovet"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http://mo.astrobl.ru/krutovskijselsovet</w:t>
      </w:r>
      <w:r>
        <w:rPr>
          <w:rStyle w:val="C2"/>
          <w:rFonts w:ascii="Times New Roman" w:hAnsi="Times New Roman"/>
          <w:sz w:val="24"/>
        </w:rPr>
        <w:fldChar w:fldCharType="end"/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единого портала: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"file:///C:\\Documents%20and%20Settings\\Глава%20МО\\Рабочий%20стол\\www.gosuslugi.ru"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www.gosuslugi.ru</w:t>
      </w:r>
      <w:r>
        <w:rPr>
          <w:rStyle w:val="C2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регионального портала: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"http://gosuslugi.astrobl.ru"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http://gosuslugi.astrobl.ru</w:t>
      </w:r>
      <w:r>
        <w:rPr>
          <w:rStyle w:val="C2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5.5.3. Должностные лица администрации, наделенные полномочиями по рассмотрению жалоб, обеспечивают: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прием и рассмотрение жалоб в соответствии с требованиями настоящего раздела административного регламента;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направление жалобы в уполномоченный на ее рассмотрение орган или уполномоченному на ее рассмотрение должностному лицу администрации, в случае если принятие решения по жалобе не входит в их компетенцию.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5.5.4. Жалоба должна содержать: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наименование администрации, должностного лица администрации, решения и действия (бездействие) которых обжалуются;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фамилию, имя, отчество (при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сведения об обжалуемых решениях и действиях (бездействии) администрации, должностного лица администрации;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доводы, на основании которых заявитель не согласен с решением и действием (бездействием) администрации, должностного лица администрации.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5.5.6. Прием жалоб в письменной форме осуществляется администрацией, в месте предоставления услуги (в месте, где заявитель подавал заявление о предоставлении услуги, нарушение порядка предоставления которой обжалуется, либо в месте, где заявителем получен результат указанной услуги).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Жалобы принимаются в соответствии с графиком работы администрации, указанным в подпункте 1.3.1 пункта 1.3 административного регламента.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Жалоба в письменной форме может быть также направлена по почте.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5.5.7. В электронной форме жалоба может быть подана заявителем посредством: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официального сайта администрации в сети «Интернет»;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единого портала либо регионального портала.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5.5.8. При подаче жалобы в электронной форме документы, указанные в абзаце шестом подпункта 5.5.4 пункта 5.4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5.5.9.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должностные лица администрации, наделенные полномочиями по рассмотрению жалоб, обеспечивают в соответствии с визой главы администрации направление соответствующих материалов в органы прокуратуры.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 Сроки рассмотрения жалобы.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Жалоба, поступившая в администрацию, подлежит регистрации не позднее следующего рабочего дня со дня ее поступления. Жалоба рассматривается должностным лицом администрации, наделенным полномочиями по рассмотрению жалоб, в течение 15 рабочих дней со дня ее регистрации.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обжалования отказа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5.7.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Основания для приостановления рассмотрения жалобы отсутствуют.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5.8. Результат рассмотрения жалобы.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5.9. Порядок информирования заявителя о результатах рассмотрения жалобы.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5.9.1.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5.9.2. В ответе по результатам рассмотрения жалобы указываются: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наименование органа, предоставляющего муниципальную услугу, должность, фамилия, имя, отчество (при наличии) должностного лица администрации, принявшего решение по жалобе;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номер, дата, место принятия решения, включая сведения о должностном лице администрации, решение или действие (бездействие) которого обжалуется;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фамилия, имя, отчество (при наличии) или наименование заявителя;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основания для принятия решения по жалобе;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принятое по жалобе решение;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случае если жалоба признана обоснованной - сроки устранения выявленных нарушений, в том числе срок предоставления результата услуги;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сведения о порядке обжалования принятого по жалобе решения.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5.9.3. Ответ по результатам рассмотрения жалобы подписывается должностным лицом администрации, наделенным полномочиями по рассмотрению жалоб или главой администрации муниципального образования.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усиленной квалифицированной электронной подписью должностного лица администрации, наделенного полномочиями по рассмотрению жалоб.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обоснования и рассмотрения жалобы заявители имеют право представлять в администрацию  дополнительные документы и материалы либо обращаться с просьбой об их истребовании, в том числе в электронной форме.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5.11. Перечень случаев, в которых ответ на жалобу не дается.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вправе оставить жалобу без ответа в следующих случаях: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 в жалобе нецензурных либо оскорбительных выражений, угроз жизни, здоровью и имуществу должностного лица администрации, а также членов его семьи;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в течение 7 дней со дня регистрации жалобы сообщает заявителю, направившему жалобу, об оставлении ее без ответа, если фамилия и почтовый адрес поддаются прочтению, а  в случаях, предусмотренном абзацем третьем настоящего пункта, - с указанием о недопустимости злоупотребления правом.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5.12. Перечень случаев, в которых администрация отказывает в удовлетворении жалобы.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отказывает в удовлетворении жалобы в следующих случаях: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ind w:firstLine="709"/>
        <w:jc w:val="right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850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Приложение № 1</w:t>
      </w:r>
    </w:p>
    <w:p>
      <w:pPr>
        <w:tabs>
          <w:tab w:val="left" w:pos="8505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БЛОК-СХЕМА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административных процедур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получения результата муниципальной услуги</w:t>
      </w:r>
    </w:p>
    <w:tbl>
      <w:tblPr>
        <w:tblW w:w="0" w:type="auto"/>
        <w:tblInd w:w="107" w:type="dxa"/>
        <w:tblLayout w:type="fixed"/>
        <w:tblLook w:val="04A0"/>
      </w:tblPr>
      <w:tblGrid/>
      <w:tr>
        <w:trPr>
          <w:trHeight w:hRule="atLeast" w:val="2745"/>
        </w:trPr>
        <w:tc>
          <w:tcPr>
            <w:tcW w:w="9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и регистрация заявления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лица: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специалист администрации, ответственный за регистрацию документов (в случае поступления письменного заявления, заявления в электронной форме на региональный портал или единый портал)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специалист администрации, ответственный за предоставление муниципальной услуги (в случае личного обращения заявителя лично в часы приема)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 – 1 день.</w:t>
            </w:r>
          </w:p>
        </w:tc>
      </w:tr>
    </w:tbl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37" w:type="dxa"/>
        <w:tblLayout w:type="fixed"/>
        <w:tblLook w:val="04A0"/>
      </w:tblPr>
      <w:tblGrid/>
      <w:tr>
        <w:trPr>
          <w:trHeight w:hRule="atLeast" w:val="1"/>
        </w:trPr>
        <w:tc>
          <w:tcPr>
            <w:tcW w:w="9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заявления с документами, подготовка проекта разрешения на вырубку (снос), обрезку, пересадку деревьев и кустарников или уведомления об отказе в выдаче такого разрешения, обеспечение их подписания главой администрации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Ответственное лицо – специалист администрации, ответственный за предоставление муниципальной услуги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исполнения: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не более 8 дней с даты поступления заявления (в случае направления письменного заявления по почте, либо через единый или региональный порталы государственных и муниципальных услуг);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административному регламенту 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Рекомендуемая форма</w:t>
      </w:r>
    </w:p>
    <w:tbl>
      <w:tblPr>
        <w:tblW w:w="0" w:type="auto"/>
        <w:tblInd w:w="4219" w:type="dxa"/>
        <w:tblLayout w:type="fixed"/>
        <w:tblLook w:val="04A0"/>
      </w:tblPr>
      <w:tblGrid/>
      <w:tr>
        <w:trPr>
          <w:trHeight w:hRule="atLeast" w:val="1"/>
        </w:trPr>
        <w:tc>
          <w:tcPr>
            <w:tcW w:w="5353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2" w:space="0" w:shadow="0" w:frame="0" w:color="00000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                                                                     (наименование уполномоченного органа местного самоуправления)</w:t>
      </w:r>
    </w:p>
    <w:tbl>
      <w:tblPr>
        <w:tblW w:w="0" w:type="auto"/>
        <w:tblInd w:w="4219" w:type="dxa"/>
        <w:tblLayout w:type="fixed"/>
        <w:tblLook w:val="04A0"/>
      </w:tblPr>
      <w:tblGrid/>
      <w:tr>
        <w:trPr>
          <w:trHeight w:hRule="atLeast" w:val="1"/>
        </w:trPr>
        <w:tc>
          <w:tcPr>
            <w:tcW w:w="5353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2" w:space="0" w:shadow="0" w:frame="0" w:color="00000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                 (фамилия, имя, отчество должностного лица)</w:t>
      </w:r>
    </w:p>
    <w:tbl>
      <w:tblPr>
        <w:tblW w:w="0" w:type="auto"/>
        <w:tblInd w:w="4219" w:type="dxa"/>
        <w:tblLayout w:type="fixed"/>
        <w:tblLook w:val="04A0"/>
      </w:tblPr>
      <w:tblGrid/>
      <w:tr>
        <w:trPr>
          <w:trHeight w:hRule="atLeast" w:val="1"/>
        </w:trPr>
        <w:tc>
          <w:tcPr>
            <w:tcW w:w="5353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2" w:space="0" w:shadow="0" w:frame="0" w:color="00000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(фамилия, имя, отчество (при наличии) заявителя)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(фамилия, имя, отчество уполномоченного лица, 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наименование,  номер и дата  документа, 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удостоверяющего полномочия лица, 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представляющего  интересы заявителя  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 установленном законом порядке (в случае, 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если заявителем является уполномоченное лицо)</w:t>
      </w:r>
    </w:p>
    <w:tbl>
      <w:tblPr>
        <w:tblW w:w="0" w:type="auto"/>
        <w:tblInd w:w="4219" w:type="dxa"/>
        <w:tblLayout w:type="fixed"/>
        <w:tblLook w:val="04A0"/>
      </w:tblPr>
      <w:tblGrid/>
      <w:tr>
        <w:trPr>
          <w:trHeight w:hRule="atLeast" w:val="1"/>
        </w:trPr>
        <w:tc>
          <w:tcPr>
            <w:tcW w:w="5353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2" w:space="0" w:shadow="0" w:frame="0" w:color="00000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(место проживания заявителя)</w:t>
      </w:r>
    </w:p>
    <w:tbl>
      <w:tblPr>
        <w:tblW w:w="0" w:type="auto"/>
        <w:tblInd w:w="4219" w:type="dxa"/>
        <w:tblLayout w:type="fixed"/>
        <w:tblLook w:val="04A0"/>
      </w:tblPr>
      <w:tblGrid/>
      <w:tr>
        <w:trPr>
          <w:trHeight w:hRule="atLeast" w:val="1"/>
        </w:trPr>
        <w:tc>
          <w:tcPr>
            <w:tcW w:w="5353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2" w:space="0" w:shadow="0" w:frame="0" w:color="00000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                                                                                              (адрес электронной почты)</w:t>
      </w:r>
    </w:p>
    <w:tbl>
      <w:tblPr>
        <w:tblW w:w="0" w:type="auto"/>
        <w:tblInd w:w="4219" w:type="dxa"/>
        <w:tblLayout w:type="fixed"/>
        <w:tblLook w:val="04A0"/>
      </w:tblPr>
      <w:tblGrid/>
      <w:tr>
        <w:trPr>
          <w:trHeight w:hRule="atLeast" w:val="928"/>
        </w:trPr>
        <w:tc>
          <w:tcPr>
            <w:tcW w:w="5353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2" w:space="0" w:shadow="0" w:frame="0" w:color="000000"/>
            </w:tcBorders>
            <w:shd w:val="clear" w:color="auto" w:fill="FFFFFF"/>
          </w:tcPr>
          <w:p>
            <w:pPr>
              <w:tabs>
                <w:tab w:val="left" w:pos="6165" w:leader="none"/>
              </w:tabs>
              <w:spacing w:lineRule="auto" w:line="240" w:after="0" w:beforeAutospacing="0" w:afterAutospacing="0"/>
              <w:jc w:val="right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(контактный телефон, факс)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ab/>
        <w:t xml:space="preserve">Прошу предоставить муниципальную услугу посредством  выдачи </w:t>
      </w:r>
      <w:r>
        <w:rPr>
          <w:rFonts w:ascii="Times New Roman" w:hAnsi="Times New Roman"/>
          <w:color w:val="000000"/>
          <w:sz w:val="24"/>
        </w:rPr>
        <w:t>разрешения на вырубку (снос), обрезку, пересадку деревьев и кустарников ____________________________________________________________________________________________________________________________________________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</w:t>
      </w:r>
      <w:r>
        <w:rPr>
          <w:rFonts w:ascii="Times New Roman" w:hAnsi="Times New Roman"/>
          <w:color w:val="333333"/>
          <w:sz w:val="24"/>
        </w:rPr>
        <w:t>(указать породу и количество шт.)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территории муниципального образования «Крутовский сельсовет» в связи с _____________________________________________________________________.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(указать причину, период проведения вырубки, обрезки, пересадки, адрес)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Результат предоставления муниципальной услуги прошу </w:t>
      </w:r>
      <w:r>
        <w:rPr>
          <w:rFonts w:ascii="Times New Roman" w:hAnsi="Times New Roman"/>
          <w:i w:val="1"/>
          <w:sz w:val="24"/>
        </w:rPr>
        <w:t>(нужное указать)</w:t>
      </w:r>
      <w:r>
        <w:rPr>
          <w:rFonts w:ascii="Times New Roman" w:hAnsi="Times New Roman"/>
          <w:sz w:val="24"/>
        </w:rPr>
        <w:t xml:space="preserve">: </w:t>
      </w: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- выдать на руки;</w:t>
      </w: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- направить почтовой связью;</w:t>
      </w: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- направить по адресу электронной почты;</w:t>
      </w: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- направить в электронной форме через личный кабинет в едином портале или региональном портале (в случае подачи заявления через личный кабинет)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отказа в приеме к рассмотрению обращения уведомление об этом прошу выдать (направить) следующим способом*: _______________________________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(направить в электронной форме по адресу электронной почты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или в личный кабинет в едином портале или региональном портале (нужное указать).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* данное поле заполняется при обращении за получением услуги в электронной форме с использованием усиленной квалифицированной электронной подписи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 _________ 20__ г.                                                       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(дата направления заявления)                                                      (подпись) </w:t>
      </w: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>
      <w:pPr>
        <w:spacing w:lineRule="auto" w:line="240" w:after="0" w:beforeAutospacing="0" w:afterAutospacing="0"/>
        <w:ind w:left="311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административному регламенту </w:t>
      </w:r>
    </w:p>
    <w:p>
      <w:pPr>
        <w:spacing w:lineRule="auto" w:line="240" w:after="0" w:beforeAutospacing="0" w:afterAutospacing="0"/>
        <w:ind w:firstLine="555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55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Кому: ____________________</w:t>
      </w:r>
    </w:p>
    <w:p>
      <w:pPr>
        <w:spacing w:lineRule="auto" w:line="240" w:after="0" w:beforeAutospacing="0" w:afterAutospacing="0"/>
        <w:ind w:firstLine="55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(ФИО , наименование заявителя)</w:t>
      </w:r>
    </w:p>
    <w:p>
      <w:pPr>
        <w:spacing w:lineRule="auto" w:line="240" w:after="0" w:beforeAutospacing="0" w:afterAutospacing="0"/>
        <w:ind w:firstLine="55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____________________</w:t>
      </w:r>
    </w:p>
    <w:p>
      <w:pPr>
        <w:spacing w:lineRule="auto" w:line="240" w:after="0" w:beforeAutospacing="0" w:afterAutospacing="0"/>
        <w:ind w:firstLine="55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</w:t>
      </w:r>
    </w:p>
    <w:p>
      <w:pPr>
        <w:spacing w:lineRule="auto" w:line="240" w:after="0" w:beforeAutospacing="0" w:afterAutospacing="0"/>
        <w:ind w:firstLine="55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(адрес электронной почты)</w:t>
      </w:r>
    </w:p>
    <w:p>
      <w:pPr>
        <w:spacing w:lineRule="auto" w:line="240" w:after="0" w:beforeAutospacing="0" w:afterAutospacing="0"/>
        <w:ind w:firstLine="555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b w:val="1"/>
          <w:color w:val="333333"/>
          <w:sz w:val="24"/>
        </w:rPr>
      </w:pPr>
      <w:r>
        <w:rPr>
          <w:rFonts w:ascii="Times New Roman" w:hAnsi="Times New Roman"/>
          <w:b w:val="1"/>
          <w:color w:val="333333"/>
          <w:sz w:val="24"/>
        </w:rPr>
        <w:t>Разрешение № ___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вырубку (снос), обрезку, пересадку деревьев и кустарников на территории муниципального образования «Крутовский сельсовет»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с. Крутое</w:t>
        <w:tab/>
        <w:tab/>
        <w:tab/>
        <w:tab/>
        <w:tab/>
        <w:tab/>
        <w:tab/>
        <w:tab/>
        <w:t>«__» _______ 20_ г.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ab/>
        <w:t>Выдано ________________________________________________________</w:t>
        <w:tab/>
        <w:tab/>
        <w:t>(наименование юридического лица, ФИО физического лица)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ab/>
        <w:t>Подлежащие вырубке деревья и (или) кустарники ______________________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______________________________________________________________________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ab/>
        <w:t>Место проведения работ по вырубке деревьев и (или) кустарников, адрес 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______________________________________________________________________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ab/>
        <w:t>Количество деревьев и (или) кустарников, подлежащих вырубке, штук 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______________________________________________________________________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ab/>
        <w:t>Общая сумма платы за вырубку дерева (деревьев) и (или) кустарников 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______________________________________________________________________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ab/>
        <w:t>Размер компенсационных посадок ___________________________________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ab/>
        <w:t>Сроки и место проведения компенсационных посадок __________________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______________________________________________________________________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ab/>
        <w:t xml:space="preserve">Примечание. Срок действия Разрешения на вырубку </w:t>
      </w:r>
      <w:r>
        <w:rPr>
          <w:rFonts w:ascii="Times New Roman" w:hAnsi="Times New Roman"/>
          <w:color w:val="000000"/>
          <w:sz w:val="24"/>
        </w:rPr>
        <w:t xml:space="preserve"> (снос), обрезку, пересадку деревьев и кустарников на территории муниципального образования «Крутовский сельсовет»</w:t>
      </w:r>
      <w:r>
        <w:rPr>
          <w:rFonts w:ascii="Times New Roman" w:hAnsi="Times New Roman"/>
          <w:color w:val="333333"/>
          <w:sz w:val="24"/>
        </w:rPr>
        <w:t xml:space="preserve"> три месяца со дня его выдачи.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Глава администрации 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МО «Крутовский  сельсовет»                                Д.Н.Султакаев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ab/>
        <w:tab/>
        <w:tab/>
        <w:tab/>
        <w:tab/>
        <w:tab/>
        <w:tab/>
        <w:tab/>
        <w:tab/>
        <w:tab/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4"/>
        </w:rPr>
      </w:pPr>
    </w:p>
    <w:p>
      <w:pPr>
        <w:pStyle w:val="P5"/>
        <w:rPr>
          <w:rFonts w:ascii="Times New Roman" w:hAnsi="Times New Roman"/>
          <w:sz w:val="28"/>
        </w:rPr>
      </w:pPr>
    </w:p>
    <w:p>
      <w:pPr>
        <w:pStyle w:val="P5"/>
        <w:jc w:val="center"/>
        <w:rPr>
          <w:rFonts w:ascii="Times New Roman" w:hAnsi="Times New Roman"/>
          <w:sz w:val="28"/>
        </w:rPr>
      </w:pP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E3F46F0"/>
    <w:multiLevelType w:val="hybridMultilevel"/>
    <w:lvl w:ilvl="0" w:tplc="E55CAA12">
      <w:start w:val="1"/>
      <w:numFmt w:val="decimal"/>
      <w:suff w:val="tab"/>
      <w:lvlText w:val="%1."/>
      <w:lvlJc w:val="left"/>
      <w:pPr>
        <w:ind w:hanging="360" w:left="2058"/>
      </w:pPr>
      <w:rPr/>
    </w:lvl>
    <w:lvl w:ilvl="1" w:tplc="041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1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1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1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1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1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widowControl w:val="0"/>
      <w:shd w:val="clear" w:fill="FFFFFF"/>
      <w:spacing w:lineRule="auto" w:line="240" w:after="0" w:beforeAutospacing="0" w:afterAutospacing="0"/>
      <w:jc w:val="center"/>
      <w:outlineLvl w:val="0"/>
    </w:pPr>
    <w:rPr>
      <w:rFonts w:ascii="Courier New" w:hAnsi="Courier New"/>
      <w:sz w:val="28"/>
    </w:rPr>
  </w:style>
  <w:style w:type="paragraph" w:styleId="P2">
    <w:name w:val="header"/>
    <w:basedOn w:val="P0"/>
    <w:link w:val="C5"/>
    <w:semiHidden/>
    <w:pPr>
      <w:tabs>
        <w:tab w:val="center" w:pos="4153" w:leader="none"/>
        <w:tab w:val="right" w:pos="8306" w:leader="none"/>
      </w:tabs>
      <w:spacing w:lineRule="auto" w:line="240" w:after="0" w:beforeAutospacing="0" w:afterAutospacing="0"/>
    </w:pPr>
    <w:rPr>
      <w:rFonts w:ascii="Times New Roman" w:hAnsi="Times New Roman"/>
      <w:sz w:val="20"/>
    </w:rPr>
  </w:style>
  <w:style w:type="paragraph" w:styleId="P3">
    <w:name w:val="Body Text"/>
    <w:basedOn w:val="P0"/>
    <w:link w:val="C6"/>
    <w:semiHidden/>
    <w:pPr>
      <w:spacing w:after="120" w:beforeAutospacing="0" w:afterAutospacing="0"/>
    </w:pPr>
    <w:rPr/>
  </w:style>
  <w:style w:type="paragraph" w:styleId="P4">
    <w:name w:val="Body Text Indent 2"/>
    <w:basedOn w:val="P0"/>
    <w:link w:val="C7"/>
    <w:semiHidden/>
    <w:pPr>
      <w:suppressAutoHyphens w:val="1"/>
      <w:spacing w:lineRule="auto" w:line="480" w:after="120" w:beforeAutospacing="0" w:afterAutospacing="0"/>
      <w:ind w:left="283"/>
    </w:pPr>
    <w:rPr>
      <w:rFonts w:ascii="Times New Roman" w:hAnsi="Times New Roman"/>
      <w:sz w:val="24"/>
    </w:rPr>
  </w:style>
  <w:style w:type="paragraph" w:styleId="P5">
    <w:name w:val="No Spacing"/>
    <w:qFormat/>
    <w:pPr>
      <w:spacing w:lineRule="auto" w:line="240" w:after="0" w:beforeAutospacing="0" w:afterAutospacing="0"/>
    </w:pPr>
    <w:rPr/>
  </w:style>
  <w:style w:type="paragraph" w:styleId="P6">
    <w:name w:val="List Paragraph"/>
    <w:basedOn w:val="P0"/>
    <w:qFormat/>
    <w:pPr>
      <w:ind w:left="720"/>
      <w:contextualSpacing w:val="1"/>
    </w:pPr>
    <w:rPr/>
  </w:style>
  <w:style w:type="paragraph" w:styleId="P7">
    <w:name w:val="ConsPlusNormal"/>
    <w:link w:val="C8"/>
    <w:pPr>
      <w:widowControl w:val="0"/>
      <w:suppressAutoHyphens w:val="1"/>
      <w:spacing w:lineRule="auto" w:line="240" w:after="0" w:beforeAutospacing="0" w:afterAutospacing="0"/>
      <w:ind w:firstLine="720"/>
    </w:pPr>
    <w:rPr>
      <w:rFonts w:ascii="Arial" w:hAnsi="Arial"/>
    </w:rPr>
  </w:style>
  <w:style w:type="paragraph" w:styleId="P8">
    <w:name w:val="ConsPlusTitle"/>
    <w:pPr>
      <w:spacing w:lineRule="auto" w:line="240" w:after="0" w:beforeAutospacing="0" w:afterAutospacing="0"/>
    </w:pPr>
    <w:rPr>
      <w:rFonts w:ascii="Times New Roman" w:hAnsi="Times New Roman"/>
      <w:b w:val="1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Заголовок 1 Знак"/>
    <w:basedOn w:val="C0"/>
    <w:link w:val="P1"/>
    <w:rPr>
      <w:rFonts w:ascii="Courier New" w:hAnsi="Courier New"/>
      <w:sz w:val="28"/>
    </w:rPr>
  </w:style>
  <w:style w:type="character" w:styleId="C4">
    <w:name w:val="FollowedHyperlink"/>
    <w:basedOn w:val="C0"/>
    <w:semiHidden/>
    <w:rPr>
      <w:color w:val="800080"/>
      <w:u w:val="single"/>
    </w:rPr>
  </w:style>
  <w:style w:type="character" w:styleId="C5">
    <w:name w:val="Верхний колонтитул Знак"/>
    <w:basedOn w:val="C0"/>
    <w:link w:val="P2"/>
    <w:semiHidden/>
    <w:rPr>
      <w:rFonts w:ascii="Times New Roman" w:hAnsi="Times New Roman"/>
      <w:sz w:val="20"/>
    </w:rPr>
  </w:style>
  <w:style w:type="character" w:styleId="C6">
    <w:name w:val="Основной текст Знак"/>
    <w:basedOn w:val="C0"/>
    <w:link w:val="P3"/>
    <w:semiHidden/>
    <w:rPr/>
  </w:style>
  <w:style w:type="character" w:styleId="C7">
    <w:name w:val="Основной текст с отступом 2 Знак"/>
    <w:basedOn w:val="C0"/>
    <w:link w:val="P4"/>
    <w:semiHidden/>
    <w:rPr>
      <w:rFonts w:ascii="Times New Roman" w:hAnsi="Times New Roman"/>
      <w:sz w:val="24"/>
    </w:rPr>
  </w:style>
  <w:style w:type="character" w:styleId="C8">
    <w:name w:val="ConsPlusNormal Знак"/>
    <w:link w:val="P7"/>
    <w:rPr>
      <w:rFonts w:ascii="Arial" w:hAnsi="Arial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