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8A3" w:rsidRPr="00E2614D" w:rsidRDefault="001A58A3" w:rsidP="001A58A3">
      <w:pPr>
        <w:pStyle w:val="1"/>
        <w:keepNext w:val="0"/>
        <w:widowControl w:val="0"/>
        <w:rPr>
          <w:sz w:val="27"/>
          <w:szCs w:val="27"/>
        </w:rPr>
      </w:pPr>
      <w:r w:rsidRPr="00E2614D">
        <w:rPr>
          <w:sz w:val="27"/>
          <w:szCs w:val="27"/>
        </w:rPr>
        <w:t xml:space="preserve">                                         Российская Федерация</w:t>
      </w:r>
    </w:p>
    <w:p w:rsidR="001A58A3" w:rsidRPr="00E2614D" w:rsidRDefault="001A58A3" w:rsidP="001A58A3"/>
    <w:p w:rsidR="001A58A3" w:rsidRPr="00E2614D" w:rsidRDefault="001A58A3" w:rsidP="001A58A3">
      <w:pPr>
        <w:pStyle w:val="1"/>
        <w:keepNext w:val="0"/>
        <w:widowControl w:val="0"/>
        <w:spacing w:line="360" w:lineRule="auto"/>
        <w:rPr>
          <w:sz w:val="27"/>
          <w:szCs w:val="27"/>
        </w:rPr>
      </w:pPr>
      <w:r w:rsidRPr="00E2614D">
        <w:rPr>
          <w:sz w:val="27"/>
          <w:szCs w:val="27"/>
        </w:rPr>
        <w:t xml:space="preserve">                   </w:t>
      </w:r>
      <w:r>
        <w:rPr>
          <w:sz w:val="27"/>
          <w:szCs w:val="27"/>
        </w:rPr>
        <w:t xml:space="preserve">            </w:t>
      </w:r>
      <w:r w:rsidRPr="00E2614D">
        <w:rPr>
          <w:sz w:val="27"/>
          <w:szCs w:val="27"/>
        </w:rPr>
        <w:t xml:space="preserve"> Астраханская область  Володарский район</w:t>
      </w:r>
    </w:p>
    <w:p w:rsidR="001A58A3" w:rsidRPr="00AB2C3B" w:rsidRDefault="001A58A3" w:rsidP="001A58A3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2614D">
        <w:rPr>
          <w:rFonts w:ascii="Times New Roman" w:hAnsi="Times New Roman" w:cs="Times New Roman"/>
          <w:sz w:val="27"/>
          <w:szCs w:val="27"/>
        </w:rPr>
        <w:t xml:space="preserve">Совет муниципального образования «Сельское поселение </w:t>
      </w:r>
      <w:proofErr w:type="spellStart"/>
      <w:r w:rsidRPr="00E2614D">
        <w:rPr>
          <w:rFonts w:ascii="Times New Roman" w:hAnsi="Times New Roman" w:cs="Times New Roman"/>
          <w:sz w:val="27"/>
          <w:szCs w:val="27"/>
        </w:rPr>
        <w:t>Крутовский</w:t>
      </w:r>
      <w:proofErr w:type="spellEnd"/>
      <w:r w:rsidRPr="00E2614D">
        <w:rPr>
          <w:rFonts w:ascii="Times New Roman" w:hAnsi="Times New Roman" w:cs="Times New Roman"/>
          <w:sz w:val="27"/>
          <w:szCs w:val="27"/>
        </w:rPr>
        <w:t xml:space="preserve"> сельсовет Володарского муниципального района Астраханской области</w:t>
      </w:r>
      <w:r w:rsidRPr="00E2614D">
        <w:rPr>
          <w:rFonts w:ascii="Times New Roman" w:hAnsi="Times New Roman" w:cs="Times New Roman"/>
          <w:b/>
          <w:sz w:val="27"/>
          <w:szCs w:val="27"/>
        </w:rPr>
        <w:t>»</w:t>
      </w:r>
    </w:p>
    <w:p w:rsidR="001A58A3" w:rsidRPr="00B80AB9" w:rsidRDefault="001A58A3" w:rsidP="001A58A3">
      <w:pPr>
        <w:jc w:val="center"/>
        <w:rPr>
          <w:b/>
          <w:sz w:val="28"/>
          <w:szCs w:val="28"/>
        </w:rPr>
      </w:pPr>
    </w:p>
    <w:p w:rsidR="001A58A3" w:rsidRPr="00B80AB9" w:rsidRDefault="001A58A3" w:rsidP="001A58A3">
      <w:pPr>
        <w:jc w:val="center"/>
        <w:rPr>
          <w:b/>
          <w:sz w:val="28"/>
          <w:szCs w:val="28"/>
        </w:rPr>
      </w:pPr>
      <w:proofErr w:type="gramStart"/>
      <w:r w:rsidRPr="00B80AB9">
        <w:rPr>
          <w:b/>
          <w:sz w:val="28"/>
          <w:szCs w:val="28"/>
        </w:rPr>
        <w:t>Р</w:t>
      </w:r>
      <w:proofErr w:type="gramEnd"/>
      <w:r w:rsidRPr="00B80AB9">
        <w:rPr>
          <w:b/>
          <w:sz w:val="28"/>
          <w:szCs w:val="28"/>
        </w:rPr>
        <w:t xml:space="preserve"> Е Ш Е Н И Е</w:t>
      </w:r>
    </w:p>
    <w:p w:rsidR="001A58A3" w:rsidRPr="00B80AB9" w:rsidRDefault="001A58A3" w:rsidP="001A58A3">
      <w:pPr>
        <w:pStyle w:val="1"/>
        <w:keepNext w:val="0"/>
        <w:widowControl w:val="0"/>
        <w:spacing w:before="360" w:line="360" w:lineRule="auto"/>
        <w:rPr>
          <w:szCs w:val="28"/>
        </w:rPr>
      </w:pPr>
      <w:r>
        <w:rPr>
          <w:szCs w:val="28"/>
        </w:rPr>
        <w:t xml:space="preserve">  </w:t>
      </w:r>
      <w:r w:rsidRPr="00B80AB9">
        <w:rPr>
          <w:szCs w:val="28"/>
        </w:rPr>
        <w:t xml:space="preserve">№  </w:t>
      </w:r>
      <w:r>
        <w:rPr>
          <w:szCs w:val="28"/>
        </w:rPr>
        <w:t>14</w:t>
      </w:r>
      <w:r w:rsidRPr="00B80AB9">
        <w:rPr>
          <w:szCs w:val="28"/>
        </w:rPr>
        <w:t xml:space="preserve">    </w:t>
      </w:r>
      <w:r>
        <w:rPr>
          <w:szCs w:val="28"/>
        </w:rPr>
        <w:t xml:space="preserve">        </w:t>
      </w:r>
      <w:r w:rsidRPr="00B80AB9">
        <w:rPr>
          <w:szCs w:val="28"/>
        </w:rPr>
        <w:t>от</w:t>
      </w:r>
      <w:r>
        <w:rPr>
          <w:szCs w:val="28"/>
        </w:rPr>
        <w:t xml:space="preserve"> 26.12.2024  г.        </w:t>
      </w:r>
      <w:r w:rsidRPr="00B80AB9">
        <w:rPr>
          <w:szCs w:val="28"/>
        </w:rPr>
        <w:t xml:space="preserve">                                    </w:t>
      </w:r>
      <w:r>
        <w:rPr>
          <w:szCs w:val="28"/>
        </w:rPr>
        <w:t xml:space="preserve">            </w:t>
      </w:r>
      <w:r w:rsidRPr="00B80AB9">
        <w:rPr>
          <w:szCs w:val="28"/>
        </w:rPr>
        <w:t xml:space="preserve"> </w:t>
      </w:r>
      <w:r w:rsidRPr="00B80AB9">
        <w:rPr>
          <w:b/>
          <w:szCs w:val="28"/>
        </w:rPr>
        <w:t xml:space="preserve">с. </w:t>
      </w:r>
      <w:proofErr w:type="gramStart"/>
      <w:r w:rsidRPr="00B80AB9">
        <w:rPr>
          <w:b/>
          <w:szCs w:val="28"/>
        </w:rPr>
        <w:t>Крутое</w:t>
      </w:r>
      <w:proofErr w:type="gramEnd"/>
      <w:r w:rsidRPr="00B80AB9">
        <w:rPr>
          <w:szCs w:val="28"/>
        </w:rPr>
        <w:t xml:space="preserve">                                    </w:t>
      </w:r>
    </w:p>
    <w:p w:rsidR="001A58A3" w:rsidRPr="00D661E6" w:rsidRDefault="001A58A3" w:rsidP="001A58A3">
      <w:pPr>
        <w:pStyle w:val="1"/>
        <w:keepNext w:val="0"/>
        <w:widowControl w:val="0"/>
        <w:spacing w:before="360" w:line="276" w:lineRule="auto"/>
        <w:jc w:val="both"/>
        <w:rPr>
          <w:sz w:val="27"/>
          <w:szCs w:val="27"/>
        </w:rPr>
      </w:pPr>
      <w:r>
        <w:rPr>
          <w:noProof/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05pt;margin-top:3.75pt;width:307pt;height:134.85pt;z-index:251660288" filled="f" stroked="f">
            <v:textbox style="mso-next-textbox:#_x0000_s1026">
              <w:txbxContent>
                <w:p w:rsidR="001A58A3" w:rsidRPr="00B80AB9" w:rsidRDefault="001A58A3" w:rsidP="001A58A3">
                  <w:pPr>
                    <w:pStyle w:val="1"/>
                    <w:spacing w:line="276" w:lineRule="auto"/>
                    <w:rPr>
                      <w:b/>
                      <w:szCs w:val="28"/>
                    </w:rPr>
                  </w:pPr>
                  <w:r w:rsidRPr="00B80AB9">
                    <w:rPr>
                      <w:b/>
                      <w:szCs w:val="28"/>
                    </w:rPr>
                    <w:t xml:space="preserve">«Об утверждении бюджета </w:t>
                  </w:r>
                  <w:r>
                    <w:rPr>
                      <w:b/>
                      <w:szCs w:val="28"/>
                    </w:rPr>
                    <w:t>М</w:t>
                  </w:r>
                  <w:r w:rsidRPr="008547A8">
                    <w:rPr>
                      <w:b/>
                      <w:szCs w:val="28"/>
                    </w:rPr>
                    <w:t xml:space="preserve">униципального образования </w:t>
                  </w:r>
                  <w:r w:rsidRPr="00B80AB9">
                    <w:rPr>
                      <w:b/>
                      <w:szCs w:val="28"/>
                    </w:rPr>
                    <w:t>«</w:t>
                  </w:r>
                  <w:r w:rsidRPr="00EF2108">
                    <w:rPr>
                      <w:b/>
                      <w:szCs w:val="28"/>
                    </w:rPr>
                    <w:t xml:space="preserve">Сельское поселение </w:t>
                  </w:r>
                  <w:proofErr w:type="spellStart"/>
                  <w:r w:rsidRPr="00EF2108">
                    <w:rPr>
                      <w:b/>
                      <w:szCs w:val="28"/>
                    </w:rPr>
                    <w:t>Крутовский</w:t>
                  </w:r>
                  <w:proofErr w:type="spellEnd"/>
                  <w:r w:rsidRPr="00EF2108">
                    <w:rPr>
                      <w:b/>
                      <w:szCs w:val="28"/>
                    </w:rPr>
                    <w:t xml:space="preserve"> сельсовет </w:t>
                  </w:r>
                  <w:r>
                    <w:rPr>
                      <w:b/>
                      <w:szCs w:val="28"/>
                    </w:rPr>
                    <w:t xml:space="preserve"> </w:t>
                  </w:r>
                  <w:r w:rsidRPr="00EF2108">
                    <w:rPr>
                      <w:b/>
                      <w:szCs w:val="28"/>
                    </w:rPr>
                    <w:t>Володарского муниципального района</w:t>
                  </w:r>
                  <w:r>
                    <w:rPr>
                      <w:szCs w:val="28"/>
                    </w:rPr>
                    <w:t xml:space="preserve">  </w:t>
                  </w:r>
                  <w:r w:rsidRPr="00EF2108">
                    <w:rPr>
                      <w:b/>
                      <w:szCs w:val="28"/>
                    </w:rPr>
                    <w:t>Астраханской области» н</w:t>
                  </w:r>
                  <w:r w:rsidRPr="00B80AB9">
                    <w:rPr>
                      <w:b/>
                      <w:szCs w:val="28"/>
                    </w:rPr>
                    <w:t>а 202</w:t>
                  </w:r>
                  <w:r>
                    <w:rPr>
                      <w:b/>
                      <w:szCs w:val="28"/>
                    </w:rPr>
                    <w:t>5</w:t>
                  </w:r>
                  <w:r w:rsidRPr="00B80AB9">
                    <w:rPr>
                      <w:b/>
                      <w:szCs w:val="28"/>
                    </w:rPr>
                    <w:t xml:space="preserve"> год и плановый период 202</w:t>
                  </w:r>
                  <w:r>
                    <w:rPr>
                      <w:b/>
                      <w:szCs w:val="28"/>
                    </w:rPr>
                    <w:t>6</w:t>
                  </w:r>
                  <w:r w:rsidRPr="00B80AB9">
                    <w:rPr>
                      <w:b/>
                      <w:szCs w:val="28"/>
                    </w:rPr>
                    <w:t>-202</w:t>
                  </w:r>
                  <w:r>
                    <w:rPr>
                      <w:b/>
                      <w:szCs w:val="28"/>
                    </w:rPr>
                    <w:t>7</w:t>
                  </w:r>
                  <w:r w:rsidRPr="00B80AB9">
                    <w:rPr>
                      <w:b/>
                      <w:szCs w:val="28"/>
                    </w:rPr>
                    <w:t xml:space="preserve"> годы»</w:t>
                  </w:r>
                </w:p>
              </w:txbxContent>
            </v:textbox>
          </v:shape>
        </w:pict>
      </w:r>
    </w:p>
    <w:p w:rsidR="001A58A3" w:rsidRPr="00D661E6" w:rsidRDefault="001A58A3" w:rsidP="001A58A3">
      <w:pPr>
        <w:pStyle w:val="1"/>
        <w:keepNext w:val="0"/>
        <w:widowControl w:val="0"/>
        <w:spacing w:line="276" w:lineRule="auto"/>
        <w:jc w:val="both"/>
        <w:rPr>
          <w:sz w:val="27"/>
          <w:szCs w:val="27"/>
        </w:rPr>
      </w:pPr>
      <w:r w:rsidRPr="00D661E6">
        <w:rPr>
          <w:noProof/>
          <w:sz w:val="27"/>
          <w:szCs w:val="27"/>
        </w:rPr>
        <w:t xml:space="preserve"> </w:t>
      </w:r>
    </w:p>
    <w:p w:rsidR="001A58A3" w:rsidRPr="00D661E6" w:rsidRDefault="001A58A3" w:rsidP="001A58A3">
      <w:pPr>
        <w:widowControl w:val="0"/>
        <w:ind w:firstLine="709"/>
        <w:jc w:val="both"/>
        <w:rPr>
          <w:b/>
          <w:bCs/>
          <w:sz w:val="27"/>
          <w:szCs w:val="27"/>
        </w:rPr>
      </w:pPr>
    </w:p>
    <w:p w:rsidR="001A58A3" w:rsidRDefault="001A58A3" w:rsidP="001A58A3">
      <w:pPr>
        <w:widowControl w:val="0"/>
        <w:tabs>
          <w:tab w:val="left" w:pos="851"/>
          <w:tab w:val="left" w:pos="993"/>
        </w:tabs>
        <w:ind w:firstLine="567"/>
        <w:jc w:val="both"/>
        <w:rPr>
          <w:bCs/>
          <w:sz w:val="27"/>
          <w:szCs w:val="27"/>
        </w:rPr>
      </w:pPr>
    </w:p>
    <w:p w:rsidR="001A58A3" w:rsidRDefault="001A58A3" w:rsidP="001A58A3">
      <w:pPr>
        <w:widowControl w:val="0"/>
        <w:tabs>
          <w:tab w:val="left" w:pos="851"/>
          <w:tab w:val="left" w:pos="993"/>
        </w:tabs>
        <w:ind w:firstLine="567"/>
        <w:jc w:val="both"/>
        <w:rPr>
          <w:bCs/>
          <w:sz w:val="27"/>
          <w:szCs w:val="27"/>
        </w:rPr>
      </w:pPr>
    </w:p>
    <w:p w:rsidR="001A58A3" w:rsidRPr="00AB2C3B" w:rsidRDefault="001A58A3" w:rsidP="001A58A3">
      <w:pPr>
        <w:widowControl w:val="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58A3" w:rsidRPr="00AB2C3B" w:rsidRDefault="001A58A3" w:rsidP="001A58A3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2C3B">
        <w:rPr>
          <w:rFonts w:ascii="Times New Roman" w:hAnsi="Times New Roman" w:cs="Times New Roman"/>
          <w:bCs/>
          <w:sz w:val="28"/>
          <w:szCs w:val="28"/>
        </w:rPr>
        <w:t>Руководствуясь Федеральным законом от 06.10.2003 г. №131-ФЗ «Об общих принципах организации местного самоуправления в  Российской Федерации», Уставом Муниципального образования  «</w:t>
      </w:r>
      <w:r w:rsidRPr="00AB2C3B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Pr="00AB2C3B">
        <w:rPr>
          <w:rFonts w:ascii="Times New Roman" w:hAnsi="Times New Roman" w:cs="Times New Roman"/>
          <w:sz w:val="28"/>
          <w:szCs w:val="28"/>
        </w:rPr>
        <w:t>Крутовский</w:t>
      </w:r>
      <w:proofErr w:type="spellEnd"/>
      <w:r w:rsidRPr="00AB2C3B">
        <w:rPr>
          <w:rFonts w:ascii="Times New Roman" w:hAnsi="Times New Roman" w:cs="Times New Roman"/>
          <w:sz w:val="28"/>
          <w:szCs w:val="28"/>
        </w:rPr>
        <w:t xml:space="preserve"> сельсовет Володарского муниципального района Астраханской области</w:t>
      </w:r>
      <w:r w:rsidRPr="00AB2C3B">
        <w:rPr>
          <w:rFonts w:ascii="Times New Roman" w:hAnsi="Times New Roman" w:cs="Times New Roman"/>
          <w:bCs/>
          <w:sz w:val="28"/>
          <w:szCs w:val="28"/>
        </w:rPr>
        <w:t>»,</w:t>
      </w:r>
    </w:p>
    <w:p w:rsidR="001A58A3" w:rsidRPr="00AB2C3B" w:rsidRDefault="001A58A3" w:rsidP="001A58A3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2C3B">
        <w:rPr>
          <w:rFonts w:ascii="Times New Roman" w:hAnsi="Times New Roman" w:cs="Times New Roman"/>
          <w:bCs/>
          <w:sz w:val="28"/>
          <w:szCs w:val="28"/>
        </w:rPr>
        <w:t>Совет Муниципального образования  «</w:t>
      </w:r>
      <w:proofErr w:type="spellStart"/>
      <w:r w:rsidRPr="00AB2C3B">
        <w:rPr>
          <w:rFonts w:ascii="Times New Roman" w:hAnsi="Times New Roman" w:cs="Times New Roman"/>
          <w:bCs/>
          <w:sz w:val="28"/>
          <w:szCs w:val="28"/>
        </w:rPr>
        <w:t>Крутовский</w:t>
      </w:r>
      <w:proofErr w:type="spellEnd"/>
      <w:r w:rsidRPr="00AB2C3B">
        <w:rPr>
          <w:rFonts w:ascii="Times New Roman" w:hAnsi="Times New Roman" w:cs="Times New Roman"/>
          <w:bCs/>
          <w:sz w:val="28"/>
          <w:szCs w:val="28"/>
        </w:rPr>
        <w:t xml:space="preserve"> сельсовет»</w:t>
      </w:r>
    </w:p>
    <w:p w:rsidR="001A58A3" w:rsidRPr="00AB2C3B" w:rsidRDefault="001A58A3" w:rsidP="001A58A3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58A3" w:rsidRPr="00AB2C3B" w:rsidRDefault="001A58A3" w:rsidP="001A58A3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2C3B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1A58A3" w:rsidRPr="00AB2C3B" w:rsidRDefault="001A58A3" w:rsidP="001A58A3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58A3" w:rsidRPr="00AB2C3B" w:rsidRDefault="001A58A3" w:rsidP="001A58A3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3B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1A58A3" w:rsidRPr="00AB2C3B" w:rsidRDefault="001A58A3" w:rsidP="001A58A3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3B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Муниципального образования  «Сельское поселение </w:t>
      </w:r>
      <w:proofErr w:type="spellStart"/>
      <w:r w:rsidRPr="00AB2C3B">
        <w:rPr>
          <w:rFonts w:ascii="Times New Roman" w:hAnsi="Times New Roman" w:cs="Times New Roman"/>
          <w:sz w:val="28"/>
          <w:szCs w:val="28"/>
        </w:rPr>
        <w:t>Крутовский</w:t>
      </w:r>
      <w:proofErr w:type="spellEnd"/>
      <w:r w:rsidRPr="00AB2C3B">
        <w:rPr>
          <w:rFonts w:ascii="Times New Roman" w:hAnsi="Times New Roman" w:cs="Times New Roman"/>
          <w:sz w:val="28"/>
          <w:szCs w:val="28"/>
        </w:rPr>
        <w:t xml:space="preserve"> сельсовет Володарского муниципального района Астраханской области»  на 2025 год:</w:t>
      </w:r>
    </w:p>
    <w:p w:rsidR="001A58A3" w:rsidRPr="00AB2C3B" w:rsidRDefault="001A58A3" w:rsidP="001A58A3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3B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1112,10 тыс. рублей, в том числе безвозмездные поступления, получаемых из других бюджетов – 960,60 тыс. </w:t>
      </w:r>
      <w:r w:rsidRPr="00AB2C3B">
        <w:rPr>
          <w:rFonts w:ascii="Times New Roman" w:hAnsi="Times New Roman" w:cs="Times New Roman"/>
          <w:sz w:val="28"/>
          <w:szCs w:val="28"/>
        </w:rPr>
        <w:lastRenderedPageBreak/>
        <w:t>рублей;</w:t>
      </w:r>
    </w:p>
    <w:p w:rsidR="001A58A3" w:rsidRPr="00AB2C3B" w:rsidRDefault="001A58A3" w:rsidP="001A58A3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3B">
        <w:rPr>
          <w:rFonts w:ascii="Times New Roman" w:hAnsi="Times New Roman" w:cs="Times New Roman"/>
          <w:sz w:val="28"/>
          <w:szCs w:val="28"/>
        </w:rPr>
        <w:t>2) общий объем расходов в сумме 1112,10 тыс. руб.;</w:t>
      </w:r>
    </w:p>
    <w:p w:rsidR="001A58A3" w:rsidRPr="00AB2C3B" w:rsidRDefault="001A58A3" w:rsidP="001A58A3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3B">
        <w:rPr>
          <w:rFonts w:ascii="Times New Roman" w:hAnsi="Times New Roman" w:cs="Times New Roman"/>
          <w:sz w:val="28"/>
          <w:szCs w:val="28"/>
        </w:rPr>
        <w:t>3) дефицит в сумме 0,00 тыс. руб.</w:t>
      </w:r>
    </w:p>
    <w:p w:rsidR="001A58A3" w:rsidRPr="00AB2C3B" w:rsidRDefault="001A58A3" w:rsidP="001A58A3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3B">
        <w:rPr>
          <w:rFonts w:ascii="Times New Roman" w:hAnsi="Times New Roman" w:cs="Times New Roman"/>
          <w:sz w:val="28"/>
          <w:szCs w:val="28"/>
        </w:rPr>
        <w:t xml:space="preserve">2. Утвердить основные характеристики бюджета Муниципального образования  «Сельское поселение </w:t>
      </w:r>
      <w:proofErr w:type="spellStart"/>
      <w:r w:rsidRPr="00AB2C3B">
        <w:rPr>
          <w:rFonts w:ascii="Times New Roman" w:hAnsi="Times New Roman" w:cs="Times New Roman"/>
          <w:sz w:val="28"/>
          <w:szCs w:val="28"/>
        </w:rPr>
        <w:t>Крутовский</w:t>
      </w:r>
      <w:proofErr w:type="spellEnd"/>
      <w:r w:rsidRPr="00AB2C3B">
        <w:rPr>
          <w:rFonts w:ascii="Times New Roman" w:hAnsi="Times New Roman" w:cs="Times New Roman"/>
          <w:sz w:val="28"/>
          <w:szCs w:val="28"/>
        </w:rPr>
        <w:t xml:space="preserve"> сельсовет Володарского муниципального района Астраханской области» на 2026 год и на 2027 год:</w:t>
      </w:r>
    </w:p>
    <w:p w:rsidR="001A58A3" w:rsidRPr="00AB2C3B" w:rsidRDefault="001A58A3" w:rsidP="001A58A3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3B">
        <w:rPr>
          <w:rFonts w:ascii="Times New Roman" w:hAnsi="Times New Roman" w:cs="Times New Roman"/>
          <w:sz w:val="28"/>
          <w:szCs w:val="28"/>
        </w:rPr>
        <w:t>1) общий объем доходов на 2026 год в сумме 806,20  тыс. руб., в том числе безвозмездные поступления, получаемых из других бюджетов – 650,70 тыс. рублей;</w:t>
      </w:r>
    </w:p>
    <w:p w:rsidR="001A58A3" w:rsidRPr="00AB2C3B" w:rsidRDefault="001A58A3" w:rsidP="001A58A3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2C3B">
        <w:rPr>
          <w:rFonts w:ascii="Times New Roman" w:hAnsi="Times New Roman" w:cs="Times New Roman"/>
          <w:sz w:val="28"/>
          <w:szCs w:val="28"/>
        </w:rPr>
        <w:t xml:space="preserve">2) общий объем расходов на 2026 г. в сумме 790,53  тыс. руб., в том числе условно-утвержденные расходы в сумме 15,67 тыс. руб. или 2,5% от общего годового объема расходов бюджета Муниципального образования  «Сельское поселение </w:t>
      </w:r>
      <w:proofErr w:type="spellStart"/>
      <w:r w:rsidRPr="00AB2C3B">
        <w:rPr>
          <w:rFonts w:ascii="Times New Roman" w:hAnsi="Times New Roman" w:cs="Times New Roman"/>
          <w:sz w:val="28"/>
          <w:szCs w:val="28"/>
        </w:rPr>
        <w:t>Крутовский</w:t>
      </w:r>
      <w:proofErr w:type="spellEnd"/>
      <w:r w:rsidRPr="00AB2C3B">
        <w:rPr>
          <w:rFonts w:ascii="Times New Roman" w:hAnsi="Times New Roman" w:cs="Times New Roman"/>
          <w:sz w:val="28"/>
          <w:szCs w:val="28"/>
        </w:rPr>
        <w:t xml:space="preserve"> сельсовет  Володарского  муниципального  района  Астраханской  области» (без учета расходов бюджета, предусмотренных за счет межбюджетных трансфертов из других бюджетов бюджетной системы РФ, имеющих целевое значение);.</w:t>
      </w:r>
      <w:proofErr w:type="gramEnd"/>
    </w:p>
    <w:p w:rsidR="001A58A3" w:rsidRPr="00AB2C3B" w:rsidRDefault="001A58A3" w:rsidP="001A58A3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3B">
        <w:rPr>
          <w:rFonts w:ascii="Times New Roman" w:hAnsi="Times New Roman" w:cs="Times New Roman"/>
          <w:sz w:val="28"/>
          <w:szCs w:val="28"/>
        </w:rPr>
        <w:t>3) дефицит на 2026 г. в сумме 0,00 тыс. рублей;</w:t>
      </w:r>
    </w:p>
    <w:p w:rsidR="001A58A3" w:rsidRPr="00AB2C3B" w:rsidRDefault="001A58A3" w:rsidP="001A58A3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3B">
        <w:rPr>
          <w:rFonts w:ascii="Times New Roman" w:hAnsi="Times New Roman" w:cs="Times New Roman"/>
          <w:sz w:val="28"/>
          <w:szCs w:val="28"/>
        </w:rPr>
        <w:t>4) общий объем доходов на 2027 г. в сумме 800,10 тыс. руб., в том числе безвозмездные поступления, получаемых из других бюджетов – 641,10 тыс. рублей;</w:t>
      </w:r>
    </w:p>
    <w:p w:rsidR="001A58A3" w:rsidRPr="00AB2C3B" w:rsidRDefault="001A58A3" w:rsidP="001A58A3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2C3B">
        <w:rPr>
          <w:rFonts w:ascii="Times New Roman" w:hAnsi="Times New Roman" w:cs="Times New Roman"/>
          <w:sz w:val="28"/>
          <w:szCs w:val="28"/>
        </w:rPr>
        <w:t xml:space="preserve">5) общий объем расходов на 2027 г. в сумме 769,38 тыс. руб., в том числе условно-утвержденные расходы в сумме 30,72 тыс. руб. или 5% от общего годового объема расходов бюджета Муниципального образования  «Сельское поселение </w:t>
      </w:r>
      <w:proofErr w:type="spellStart"/>
      <w:r w:rsidRPr="00AB2C3B">
        <w:rPr>
          <w:rFonts w:ascii="Times New Roman" w:hAnsi="Times New Roman" w:cs="Times New Roman"/>
          <w:sz w:val="28"/>
          <w:szCs w:val="28"/>
        </w:rPr>
        <w:t>Крутовский</w:t>
      </w:r>
      <w:proofErr w:type="spellEnd"/>
      <w:r w:rsidRPr="00AB2C3B">
        <w:rPr>
          <w:rFonts w:ascii="Times New Roman" w:hAnsi="Times New Roman" w:cs="Times New Roman"/>
          <w:sz w:val="28"/>
          <w:szCs w:val="28"/>
        </w:rPr>
        <w:t xml:space="preserve"> сельсовет Володарского муниципального района Астраханской области» (без учета расходов бюджета, предусмотренных за счет межбюджетных трансфертов из других бюджетов бюджетной системы РФ, имеющих целевое значение);.</w:t>
      </w:r>
      <w:proofErr w:type="gramEnd"/>
    </w:p>
    <w:p w:rsidR="001A58A3" w:rsidRPr="00AB2C3B" w:rsidRDefault="001A58A3" w:rsidP="001A58A3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3B">
        <w:rPr>
          <w:rFonts w:ascii="Times New Roman" w:hAnsi="Times New Roman" w:cs="Times New Roman"/>
          <w:sz w:val="28"/>
          <w:szCs w:val="28"/>
        </w:rPr>
        <w:t>6) дефицит на 2027 г. в сумме 0,00 тыс. руб.</w:t>
      </w:r>
    </w:p>
    <w:p w:rsidR="001A58A3" w:rsidRDefault="001A58A3" w:rsidP="001A58A3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58A3" w:rsidRPr="00AB2C3B" w:rsidRDefault="001A58A3" w:rsidP="001A58A3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58A3" w:rsidRPr="00AB2C3B" w:rsidRDefault="001A58A3" w:rsidP="001A58A3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3B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1A58A3" w:rsidRPr="00AB2C3B" w:rsidRDefault="001A58A3" w:rsidP="001A58A3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3B">
        <w:rPr>
          <w:rFonts w:ascii="Times New Roman" w:hAnsi="Times New Roman" w:cs="Times New Roman"/>
          <w:sz w:val="28"/>
          <w:szCs w:val="28"/>
        </w:rPr>
        <w:t xml:space="preserve">Учесть в бюджете Муниципального образования  «Сельское поселение </w:t>
      </w:r>
      <w:proofErr w:type="spellStart"/>
      <w:r w:rsidRPr="00AB2C3B">
        <w:rPr>
          <w:rFonts w:ascii="Times New Roman" w:hAnsi="Times New Roman" w:cs="Times New Roman"/>
          <w:sz w:val="28"/>
          <w:szCs w:val="28"/>
        </w:rPr>
        <w:lastRenderedPageBreak/>
        <w:t>Крутовский</w:t>
      </w:r>
      <w:proofErr w:type="spellEnd"/>
      <w:r w:rsidRPr="00AB2C3B">
        <w:rPr>
          <w:rFonts w:ascii="Times New Roman" w:hAnsi="Times New Roman" w:cs="Times New Roman"/>
          <w:sz w:val="28"/>
          <w:szCs w:val="28"/>
        </w:rPr>
        <w:t xml:space="preserve"> сельсовет Володарского муниципального района Астраханской области» объем доходов по основным источникам на 2025 год и плановый период 2026-2027 гг. согласно </w:t>
      </w:r>
      <w:hyperlink w:anchor="sub_1000" w:history="1">
        <w:r w:rsidRPr="00AB2C3B">
          <w:rPr>
            <w:rFonts w:ascii="Times New Roman" w:hAnsi="Times New Roman" w:cs="Times New Roman"/>
            <w:sz w:val="28"/>
            <w:szCs w:val="28"/>
          </w:rPr>
          <w:t>приложениям 1</w:t>
        </w:r>
      </w:hyperlink>
      <w:r w:rsidRPr="00AB2C3B">
        <w:rPr>
          <w:rFonts w:ascii="Times New Roman" w:hAnsi="Times New Roman" w:cs="Times New Roman"/>
          <w:sz w:val="28"/>
          <w:szCs w:val="28"/>
        </w:rPr>
        <w:t>, 1.1 к настоящему Решению.</w:t>
      </w:r>
    </w:p>
    <w:p w:rsidR="001A58A3" w:rsidRPr="00AB2C3B" w:rsidRDefault="001A58A3" w:rsidP="001A58A3">
      <w:pPr>
        <w:widowControl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58A3" w:rsidRPr="00AB2C3B" w:rsidRDefault="001A58A3" w:rsidP="001A58A3">
      <w:pPr>
        <w:widowControl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2C3B">
        <w:rPr>
          <w:rFonts w:ascii="Times New Roman" w:hAnsi="Times New Roman" w:cs="Times New Roman"/>
          <w:b/>
          <w:bCs/>
          <w:sz w:val="28"/>
          <w:szCs w:val="28"/>
        </w:rPr>
        <w:t>Статья 3</w:t>
      </w:r>
    </w:p>
    <w:p w:rsidR="001A58A3" w:rsidRPr="00AB2C3B" w:rsidRDefault="001A58A3" w:rsidP="001A58A3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3B">
        <w:rPr>
          <w:rFonts w:ascii="Times New Roman" w:hAnsi="Times New Roman" w:cs="Times New Roman"/>
          <w:sz w:val="28"/>
          <w:szCs w:val="28"/>
        </w:rPr>
        <w:t xml:space="preserve">Утвердить источники внутреннего финансирования дефицита бюджета Муниципального образования  «Сельское поселение </w:t>
      </w:r>
      <w:proofErr w:type="spellStart"/>
      <w:r w:rsidRPr="00AB2C3B">
        <w:rPr>
          <w:rFonts w:ascii="Times New Roman" w:hAnsi="Times New Roman" w:cs="Times New Roman"/>
          <w:sz w:val="28"/>
          <w:szCs w:val="28"/>
        </w:rPr>
        <w:t>Крутовский</w:t>
      </w:r>
      <w:proofErr w:type="spellEnd"/>
      <w:r w:rsidRPr="00AB2C3B">
        <w:rPr>
          <w:rFonts w:ascii="Times New Roman" w:hAnsi="Times New Roman" w:cs="Times New Roman"/>
          <w:sz w:val="28"/>
          <w:szCs w:val="28"/>
        </w:rPr>
        <w:t xml:space="preserve"> сельсовет Володарского муниципального района Астраханской области» на 2025 год и плановый период 2026-2027 годы согласно </w:t>
      </w:r>
      <w:hyperlink w:anchor="sub_2000" w:history="1">
        <w:r w:rsidRPr="00AB2C3B">
          <w:rPr>
            <w:rFonts w:ascii="Times New Roman" w:hAnsi="Times New Roman" w:cs="Times New Roman"/>
            <w:sz w:val="28"/>
            <w:szCs w:val="28"/>
          </w:rPr>
          <w:t>приложениям 2</w:t>
        </w:r>
      </w:hyperlink>
      <w:r w:rsidRPr="00AB2C3B">
        <w:rPr>
          <w:rFonts w:ascii="Times New Roman" w:hAnsi="Times New Roman" w:cs="Times New Roman"/>
          <w:sz w:val="28"/>
          <w:szCs w:val="28"/>
        </w:rPr>
        <w:t>, 2.1 к настоящему Решению.</w:t>
      </w:r>
    </w:p>
    <w:p w:rsidR="001A58A3" w:rsidRPr="00AB2C3B" w:rsidRDefault="001A58A3" w:rsidP="001A58A3">
      <w:pPr>
        <w:widowControl w:val="0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3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B2C3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«Сельское поселение </w:t>
      </w:r>
      <w:proofErr w:type="spellStart"/>
      <w:r w:rsidRPr="00AB2C3B">
        <w:rPr>
          <w:rFonts w:ascii="Times New Roman" w:hAnsi="Times New Roman" w:cs="Times New Roman"/>
          <w:sz w:val="28"/>
          <w:szCs w:val="28"/>
        </w:rPr>
        <w:t>Крутовский</w:t>
      </w:r>
      <w:proofErr w:type="spellEnd"/>
      <w:r w:rsidRPr="00AB2C3B">
        <w:rPr>
          <w:rFonts w:ascii="Times New Roman" w:hAnsi="Times New Roman" w:cs="Times New Roman"/>
          <w:sz w:val="28"/>
          <w:szCs w:val="28"/>
        </w:rPr>
        <w:t xml:space="preserve"> сельсовет Володарского муниципального района Астраханской области» вправе направлять в 2025-2027 годы на покрытие дефицита бюджета Муниципального образования  «Сельское поселение </w:t>
      </w:r>
      <w:proofErr w:type="spellStart"/>
      <w:r w:rsidRPr="00AB2C3B">
        <w:rPr>
          <w:rFonts w:ascii="Times New Roman" w:hAnsi="Times New Roman" w:cs="Times New Roman"/>
          <w:sz w:val="28"/>
          <w:szCs w:val="28"/>
        </w:rPr>
        <w:t>Крутовский</w:t>
      </w:r>
      <w:proofErr w:type="spellEnd"/>
      <w:r w:rsidRPr="00AB2C3B">
        <w:rPr>
          <w:rFonts w:ascii="Times New Roman" w:hAnsi="Times New Roman" w:cs="Times New Roman"/>
          <w:sz w:val="28"/>
          <w:szCs w:val="28"/>
        </w:rPr>
        <w:t xml:space="preserve"> сельсовет Володарского муниципального района Астраханской области» кредиты банков, поступления от продажи имущества, находящегося в муниципальной собственности, остатки средств на счете бюджета Муниципального образования  «Сельское поселение </w:t>
      </w:r>
      <w:proofErr w:type="spellStart"/>
      <w:r w:rsidRPr="00AB2C3B">
        <w:rPr>
          <w:rFonts w:ascii="Times New Roman" w:hAnsi="Times New Roman" w:cs="Times New Roman"/>
          <w:sz w:val="28"/>
          <w:szCs w:val="28"/>
        </w:rPr>
        <w:t>Крутовский</w:t>
      </w:r>
      <w:proofErr w:type="spellEnd"/>
      <w:r w:rsidRPr="00AB2C3B">
        <w:rPr>
          <w:rFonts w:ascii="Times New Roman" w:hAnsi="Times New Roman" w:cs="Times New Roman"/>
          <w:sz w:val="28"/>
          <w:szCs w:val="28"/>
        </w:rPr>
        <w:t xml:space="preserve"> сельсовет Володарского муниципального района Астраханской области, сложившиеся по состоянию</w:t>
      </w:r>
      <w:proofErr w:type="gramEnd"/>
      <w:r w:rsidRPr="00AB2C3B">
        <w:rPr>
          <w:rFonts w:ascii="Times New Roman" w:hAnsi="Times New Roman" w:cs="Times New Roman"/>
          <w:sz w:val="28"/>
          <w:szCs w:val="28"/>
        </w:rPr>
        <w:t xml:space="preserve"> на 1 января 2025 года, за исключением средств, поступивших в бюджет Муниципального образования  «Сельское поселение </w:t>
      </w:r>
      <w:proofErr w:type="spellStart"/>
      <w:r w:rsidRPr="00AB2C3B">
        <w:rPr>
          <w:rFonts w:ascii="Times New Roman" w:hAnsi="Times New Roman" w:cs="Times New Roman"/>
          <w:sz w:val="28"/>
          <w:szCs w:val="28"/>
        </w:rPr>
        <w:t>Крутовский</w:t>
      </w:r>
      <w:proofErr w:type="spellEnd"/>
      <w:r w:rsidRPr="00AB2C3B">
        <w:rPr>
          <w:rFonts w:ascii="Times New Roman" w:hAnsi="Times New Roman" w:cs="Times New Roman"/>
          <w:sz w:val="28"/>
          <w:szCs w:val="28"/>
        </w:rPr>
        <w:t xml:space="preserve"> сельсовет Володарского муниципального района Астраханской области» из бюджетов других уровней в форме субсидий, субвенций и иных межбюджетных трансфертов, имеющих целевое назначение, и не использованных по состоянию на 1 января 2025 года.</w:t>
      </w:r>
    </w:p>
    <w:p w:rsidR="001A58A3" w:rsidRPr="00AB2C3B" w:rsidRDefault="001A58A3" w:rsidP="001A58A3">
      <w:pPr>
        <w:widowControl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58A3" w:rsidRPr="00AB2C3B" w:rsidRDefault="001A58A3" w:rsidP="001A58A3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2C3B">
        <w:rPr>
          <w:rFonts w:ascii="Times New Roman" w:hAnsi="Times New Roman" w:cs="Times New Roman"/>
          <w:b/>
          <w:bCs/>
          <w:sz w:val="28"/>
          <w:szCs w:val="28"/>
        </w:rPr>
        <w:t>Статья 4</w:t>
      </w:r>
    </w:p>
    <w:p w:rsidR="001A58A3" w:rsidRPr="00AB2C3B" w:rsidRDefault="001A58A3" w:rsidP="001A58A3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2C3B">
        <w:rPr>
          <w:rFonts w:ascii="Times New Roman" w:hAnsi="Times New Roman" w:cs="Times New Roman"/>
          <w:bCs/>
          <w:sz w:val="28"/>
          <w:szCs w:val="28"/>
        </w:rPr>
        <w:t>1. Установить верхний предел муниципального внутреннего долга Муниципального образования «</w:t>
      </w:r>
      <w:r w:rsidRPr="00AB2C3B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Pr="00AB2C3B">
        <w:rPr>
          <w:rFonts w:ascii="Times New Roman" w:hAnsi="Times New Roman" w:cs="Times New Roman"/>
          <w:sz w:val="28"/>
          <w:szCs w:val="28"/>
        </w:rPr>
        <w:t>Крутовский</w:t>
      </w:r>
      <w:proofErr w:type="spellEnd"/>
      <w:r w:rsidRPr="00AB2C3B">
        <w:rPr>
          <w:rFonts w:ascii="Times New Roman" w:hAnsi="Times New Roman" w:cs="Times New Roman"/>
          <w:sz w:val="28"/>
          <w:szCs w:val="28"/>
        </w:rPr>
        <w:t xml:space="preserve"> сельсовет Володарского муниципального района Астраханской области</w:t>
      </w:r>
      <w:r w:rsidRPr="00AB2C3B">
        <w:rPr>
          <w:rFonts w:ascii="Times New Roman" w:hAnsi="Times New Roman" w:cs="Times New Roman"/>
          <w:bCs/>
          <w:sz w:val="28"/>
          <w:szCs w:val="28"/>
        </w:rPr>
        <w:t>»:</w:t>
      </w:r>
    </w:p>
    <w:p w:rsidR="001A58A3" w:rsidRPr="00AB2C3B" w:rsidRDefault="001A58A3" w:rsidP="001A58A3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2C3B">
        <w:rPr>
          <w:rFonts w:ascii="Times New Roman" w:hAnsi="Times New Roman" w:cs="Times New Roman"/>
          <w:bCs/>
          <w:sz w:val="28"/>
          <w:szCs w:val="28"/>
        </w:rPr>
        <w:t>1) на 01 января 2026 г. в сумме 0,00 тыс. руб., в  т.ч. по муниципальным гарантиям в сумме 0,00 тыс. рублей;</w:t>
      </w:r>
    </w:p>
    <w:p w:rsidR="001A58A3" w:rsidRPr="00AB2C3B" w:rsidRDefault="001A58A3" w:rsidP="001A58A3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2C3B">
        <w:rPr>
          <w:rFonts w:ascii="Times New Roman" w:hAnsi="Times New Roman" w:cs="Times New Roman"/>
          <w:bCs/>
          <w:sz w:val="28"/>
          <w:szCs w:val="28"/>
        </w:rPr>
        <w:t>2) на 01 января 2027 г. в сумме 0,00 тыс. руб., в т.ч. по муниципальным гарантиям в сумме 0,00 руб.;</w:t>
      </w:r>
    </w:p>
    <w:p w:rsidR="001A58A3" w:rsidRPr="00AB2C3B" w:rsidRDefault="001A58A3" w:rsidP="001A58A3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2C3B">
        <w:rPr>
          <w:rFonts w:ascii="Times New Roman" w:hAnsi="Times New Roman" w:cs="Times New Roman"/>
          <w:bCs/>
          <w:sz w:val="28"/>
          <w:szCs w:val="28"/>
        </w:rPr>
        <w:t xml:space="preserve">3) на 01 января 2028 г. в сумме 0,00 тыс. руб., в т.ч. по муниципальным </w:t>
      </w:r>
      <w:r w:rsidRPr="00AB2C3B">
        <w:rPr>
          <w:rFonts w:ascii="Times New Roman" w:hAnsi="Times New Roman" w:cs="Times New Roman"/>
          <w:bCs/>
          <w:sz w:val="28"/>
          <w:szCs w:val="28"/>
        </w:rPr>
        <w:lastRenderedPageBreak/>
        <w:t>гарантиям в сумме 0,00 тыс. руб.</w:t>
      </w:r>
    </w:p>
    <w:p w:rsidR="001A58A3" w:rsidRPr="00AB2C3B" w:rsidRDefault="001A58A3" w:rsidP="001A58A3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3B">
        <w:rPr>
          <w:rFonts w:ascii="Times New Roman" w:hAnsi="Times New Roman" w:cs="Times New Roman"/>
          <w:b/>
          <w:bCs/>
          <w:sz w:val="28"/>
          <w:szCs w:val="28"/>
        </w:rPr>
        <w:t>Статья 5</w:t>
      </w:r>
    </w:p>
    <w:p w:rsidR="001A58A3" w:rsidRPr="00AB2C3B" w:rsidRDefault="001A58A3" w:rsidP="001A58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00"/>
        <w:jc w:val="both"/>
        <w:rPr>
          <w:rFonts w:ascii="Times New Roman" w:hAnsi="Times New Roman" w:cs="Times New Roman"/>
          <w:sz w:val="28"/>
          <w:szCs w:val="28"/>
        </w:rPr>
      </w:pPr>
      <w:r w:rsidRPr="00AB2C3B">
        <w:rPr>
          <w:rFonts w:ascii="Times New Roman" w:hAnsi="Times New Roman" w:cs="Times New Roman"/>
          <w:sz w:val="28"/>
          <w:szCs w:val="28"/>
        </w:rPr>
        <w:t>Утвердить программу муниципальных внутренних заимствований на 2025г. и на плановый период 2026-2027 гг. согласно </w:t>
      </w:r>
      <w:hyperlink r:id="rId5" w:anchor="mailruanchor_sub_7000" w:history="1">
        <w:proofErr w:type="gramStart"/>
        <w:r w:rsidRPr="00AB2C3B">
          <w:rPr>
            <w:rFonts w:ascii="Times New Roman" w:hAnsi="Times New Roman" w:cs="Times New Roman"/>
            <w:sz w:val="28"/>
            <w:szCs w:val="28"/>
          </w:rPr>
          <w:t>приложени</w:t>
        </w:r>
      </w:hyperlink>
      <w:r w:rsidRPr="00AB2C3B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AB2C3B">
        <w:rPr>
          <w:rFonts w:ascii="Times New Roman" w:hAnsi="Times New Roman" w:cs="Times New Roman"/>
          <w:sz w:val="28"/>
          <w:szCs w:val="28"/>
        </w:rPr>
        <w:t xml:space="preserve"> 5 к настоящему Решению.</w:t>
      </w:r>
    </w:p>
    <w:p w:rsidR="001A58A3" w:rsidRPr="00AB2C3B" w:rsidRDefault="001A58A3" w:rsidP="001A58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00"/>
        <w:jc w:val="both"/>
        <w:rPr>
          <w:rFonts w:ascii="Times New Roman" w:hAnsi="Times New Roman" w:cs="Times New Roman"/>
          <w:sz w:val="28"/>
          <w:szCs w:val="28"/>
        </w:rPr>
      </w:pPr>
      <w:r w:rsidRPr="00AB2C3B">
        <w:rPr>
          <w:rFonts w:ascii="Times New Roman" w:hAnsi="Times New Roman" w:cs="Times New Roman"/>
          <w:sz w:val="28"/>
          <w:szCs w:val="28"/>
        </w:rPr>
        <w:t>Утвердить программу муниципальных внешних заимствований на 2025г. и на плановый период 2026-2027 гг. согласно </w:t>
      </w:r>
      <w:hyperlink r:id="rId6" w:anchor="mailruanchor_sub_7000" w:history="1">
        <w:proofErr w:type="gramStart"/>
        <w:r w:rsidRPr="00AB2C3B">
          <w:rPr>
            <w:rFonts w:ascii="Times New Roman" w:hAnsi="Times New Roman" w:cs="Times New Roman"/>
            <w:sz w:val="28"/>
            <w:szCs w:val="28"/>
          </w:rPr>
          <w:t>приложени</w:t>
        </w:r>
      </w:hyperlink>
      <w:r w:rsidRPr="00AB2C3B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AB2C3B">
        <w:rPr>
          <w:rFonts w:ascii="Times New Roman" w:hAnsi="Times New Roman" w:cs="Times New Roman"/>
          <w:sz w:val="28"/>
          <w:szCs w:val="28"/>
        </w:rPr>
        <w:t xml:space="preserve"> 5.1 к настоящему Решению.</w:t>
      </w:r>
    </w:p>
    <w:p w:rsidR="001A58A3" w:rsidRPr="00AB2C3B" w:rsidRDefault="001A58A3" w:rsidP="001A58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00"/>
        <w:jc w:val="both"/>
        <w:rPr>
          <w:rFonts w:ascii="Times New Roman" w:hAnsi="Times New Roman" w:cs="Times New Roman"/>
          <w:sz w:val="28"/>
          <w:szCs w:val="28"/>
        </w:rPr>
      </w:pPr>
      <w:r w:rsidRPr="00AB2C3B">
        <w:rPr>
          <w:rFonts w:ascii="Times New Roman" w:hAnsi="Times New Roman" w:cs="Times New Roman"/>
          <w:sz w:val="28"/>
          <w:szCs w:val="28"/>
        </w:rPr>
        <w:t>Утвердить программу предоставления муниципальных гарантий на 2025г. и на плановый период 2026-2027 гг. согласно </w:t>
      </w:r>
      <w:hyperlink r:id="rId7" w:anchor="mailruanchor_sub_7000" w:history="1">
        <w:proofErr w:type="gramStart"/>
        <w:r w:rsidRPr="00AB2C3B">
          <w:rPr>
            <w:rFonts w:ascii="Times New Roman" w:hAnsi="Times New Roman" w:cs="Times New Roman"/>
            <w:sz w:val="28"/>
            <w:szCs w:val="28"/>
          </w:rPr>
          <w:t>приложени</w:t>
        </w:r>
      </w:hyperlink>
      <w:r w:rsidRPr="00AB2C3B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AB2C3B">
        <w:rPr>
          <w:rFonts w:ascii="Times New Roman" w:hAnsi="Times New Roman" w:cs="Times New Roman"/>
          <w:sz w:val="28"/>
          <w:szCs w:val="28"/>
        </w:rPr>
        <w:t xml:space="preserve"> 6 к настоящему Решению.</w:t>
      </w:r>
    </w:p>
    <w:p w:rsidR="001A58A3" w:rsidRPr="00AB2C3B" w:rsidRDefault="001A58A3" w:rsidP="001A58A3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3B">
        <w:rPr>
          <w:rFonts w:ascii="Times New Roman" w:hAnsi="Times New Roman" w:cs="Times New Roman"/>
          <w:sz w:val="28"/>
          <w:szCs w:val="28"/>
        </w:rPr>
        <w:t>4. Утвердить программу предоставления муниципальных гарантий в иностранной  валюте на 2025г. и на плановый период 2026-2027 гг. согласно </w:t>
      </w:r>
      <w:hyperlink r:id="rId8" w:anchor="mailruanchor_sub_7000" w:history="1">
        <w:proofErr w:type="gramStart"/>
        <w:r w:rsidRPr="00AB2C3B">
          <w:rPr>
            <w:rFonts w:ascii="Times New Roman" w:hAnsi="Times New Roman" w:cs="Times New Roman"/>
            <w:sz w:val="28"/>
            <w:szCs w:val="28"/>
          </w:rPr>
          <w:t>приложени</w:t>
        </w:r>
      </w:hyperlink>
      <w:r w:rsidRPr="00AB2C3B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AB2C3B">
        <w:rPr>
          <w:rFonts w:ascii="Times New Roman" w:hAnsi="Times New Roman" w:cs="Times New Roman"/>
          <w:sz w:val="28"/>
          <w:szCs w:val="28"/>
        </w:rPr>
        <w:t xml:space="preserve"> 6.1. к настоящему Решению.</w:t>
      </w:r>
    </w:p>
    <w:p w:rsidR="001A58A3" w:rsidRPr="00AB2C3B" w:rsidRDefault="001A58A3" w:rsidP="001A58A3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3B">
        <w:rPr>
          <w:rFonts w:ascii="Times New Roman" w:hAnsi="Times New Roman" w:cs="Times New Roman"/>
          <w:sz w:val="28"/>
          <w:szCs w:val="28"/>
        </w:rPr>
        <w:t>5. Утвердить перечень кредитных договоров (соглашений), подлежащих исполнению на 2025 г. и на плановый период 2026-2027 гг. согласно </w:t>
      </w:r>
      <w:hyperlink r:id="rId9" w:anchor="mailruanchor_sub_7000" w:history="1">
        <w:proofErr w:type="gramStart"/>
        <w:r w:rsidRPr="00AB2C3B">
          <w:rPr>
            <w:rFonts w:ascii="Times New Roman" w:hAnsi="Times New Roman" w:cs="Times New Roman"/>
            <w:sz w:val="28"/>
            <w:szCs w:val="28"/>
          </w:rPr>
          <w:t>приложени</w:t>
        </w:r>
      </w:hyperlink>
      <w:r w:rsidRPr="00AB2C3B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AB2C3B">
        <w:rPr>
          <w:rFonts w:ascii="Times New Roman" w:hAnsi="Times New Roman" w:cs="Times New Roman"/>
          <w:sz w:val="28"/>
          <w:szCs w:val="28"/>
        </w:rPr>
        <w:t xml:space="preserve"> 7 к настоящему Решению.</w:t>
      </w:r>
    </w:p>
    <w:p w:rsidR="001A58A3" w:rsidRPr="00AB2C3B" w:rsidRDefault="001A58A3" w:rsidP="001A58A3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8A3" w:rsidRPr="00AB2C3B" w:rsidRDefault="001A58A3" w:rsidP="001A58A3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8A3" w:rsidRPr="00AB2C3B" w:rsidRDefault="001A58A3" w:rsidP="001A58A3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C3B">
        <w:rPr>
          <w:rFonts w:ascii="Times New Roman" w:hAnsi="Times New Roman" w:cs="Times New Roman"/>
          <w:b/>
          <w:sz w:val="28"/>
          <w:szCs w:val="28"/>
        </w:rPr>
        <w:t>Статья 6</w:t>
      </w:r>
    </w:p>
    <w:p w:rsidR="001A58A3" w:rsidRPr="00AB2C3B" w:rsidRDefault="001A58A3" w:rsidP="001A58A3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3B">
        <w:rPr>
          <w:rFonts w:ascii="Times New Roman" w:hAnsi="Times New Roman" w:cs="Times New Roman"/>
          <w:sz w:val="28"/>
          <w:szCs w:val="28"/>
        </w:rPr>
        <w:t xml:space="preserve">Утвердить    объем  расходов  на  обслуживание  муниципального   долга    Муниципального образования  «Сельское поселение </w:t>
      </w:r>
      <w:proofErr w:type="spellStart"/>
      <w:r w:rsidRPr="00AB2C3B">
        <w:rPr>
          <w:rFonts w:ascii="Times New Roman" w:hAnsi="Times New Roman" w:cs="Times New Roman"/>
          <w:sz w:val="28"/>
          <w:szCs w:val="28"/>
        </w:rPr>
        <w:t>Крутовский</w:t>
      </w:r>
      <w:proofErr w:type="spellEnd"/>
      <w:r w:rsidRPr="00AB2C3B">
        <w:rPr>
          <w:rFonts w:ascii="Times New Roman" w:hAnsi="Times New Roman" w:cs="Times New Roman"/>
          <w:sz w:val="28"/>
          <w:szCs w:val="28"/>
        </w:rPr>
        <w:t xml:space="preserve"> сельсовет Володарского муниципального района Астраханской области» на 2025 год и плановый период 2026-2027 годы в сумме 0,00 тыс. руб.</w:t>
      </w:r>
    </w:p>
    <w:p w:rsidR="001A58A3" w:rsidRPr="00AB2C3B" w:rsidRDefault="001A58A3" w:rsidP="001A58A3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8A3" w:rsidRPr="00AB2C3B" w:rsidRDefault="001A58A3" w:rsidP="001A58A3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C3B">
        <w:rPr>
          <w:rFonts w:ascii="Times New Roman" w:hAnsi="Times New Roman" w:cs="Times New Roman"/>
          <w:b/>
          <w:sz w:val="28"/>
          <w:szCs w:val="28"/>
        </w:rPr>
        <w:t>Статья 7</w:t>
      </w:r>
    </w:p>
    <w:p w:rsidR="001A58A3" w:rsidRPr="00AB2C3B" w:rsidRDefault="001A58A3" w:rsidP="001A58A3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C3B">
        <w:rPr>
          <w:rFonts w:ascii="Times New Roman" w:hAnsi="Times New Roman" w:cs="Times New Roman"/>
          <w:sz w:val="28"/>
          <w:szCs w:val="28"/>
        </w:rPr>
        <w:t>Расходы на исполнение публичных нормативных обязательств на 2025 год и плановый период 2026-2027 годы</w:t>
      </w:r>
      <w:r w:rsidRPr="00AB2C3B">
        <w:rPr>
          <w:rFonts w:ascii="Times New Roman" w:hAnsi="Times New Roman" w:cs="Times New Roman"/>
          <w:bCs/>
          <w:sz w:val="28"/>
          <w:szCs w:val="28"/>
        </w:rPr>
        <w:t xml:space="preserve"> не предусмотрены.</w:t>
      </w:r>
    </w:p>
    <w:p w:rsidR="001A58A3" w:rsidRDefault="001A58A3" w:rsidP="001A58A3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8A3" w:rsidRPr="00AB2C3B" w:rsidRDefault="001A58A3" w:rsidP="001A58A3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8A3" w:rsidRPr="00AB2C3B" w:rsidRDefault="001A58A3" w:rsidP="001A58A3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C3B">
        <w:rPr>
          <w:rFonts w:ascii="Times New Roman" w:hAnsi="Times New Roman" w:cs="Times New Roman"/>
          <w:b/>
          <w:sz w:val="28"/>
          <w:szCs w:val="28"/>
        </w:rPr>
        <w:t>Статья 8</w:t>
      </w:r>
    </w:p>
    <w:p w:rsidR="001A58A3" w:rsidRPr="00AB2C3B" w:rsidRDefault="001A58A3" w:rsidP="001A58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3B">
        <w:rPr>
          <w:rFonts w:ascii="Times New Roman" w:hAnsi="Times New Roman" w:cs="Times New Roman"/>
          <w:sz w:val="28"/>
          <w:szCs w:val="28"/>
        </w:rPr>
        <w:lastRenderedPageBreak/>
        <w:t xml:space="preserve">Утвердить  объем  межбюджетных трансфертов, передаваемые из бюджета Муниципального образования  «Сельское поселение </w:t>
      </w:r>
      <w:proofErr w:type="spellStart"/>
      <w:r w:rsidRPr="00AB2C3B">
        <w:rPr>
          <w:rFonts w:ascii="Times New Roman" w:hAnsi="Times New Roman" w:cs="Times New Roman"/>
          <w:sz w:val="28"/>
          <w:szCs w:val="28"/>
        </w:rPr>
        <w:t>Крутовский</w:t>
      </w:r>
      <w:proofErr w:type="spellEnd"/>
      <w:r w:rsidRPr="00AB2C3B">
        <w:rPr>
          <w:rFonts w:ascii="Times New Roman" w:hAnsi="Times New Roman" w:cs="Times New Roman"/>
          <w:sz w:val="28"/>
          <w:szCs w:val="28"/>
        </w:rPr>
        <w:t xml:space="preserve"> сельсовет Володарского муниципального района Астраханской области» в бюджет Муниципального образования  «Володарского муниципального района Астраханской области» в 2025-2027 годах согласно приложению 8:</w:t>
      </w:r>
    </w:p>
    <w:p w:rsidR="001A58A3" w:rsidRPr="00AB2C3B" w:rsidRDefault="001A58A3" w:rsidP="001A58A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2C3B">
        <w:rPr>
          <w:rFonts w:ascii="Times New Roman" w:hAnsi="Times New Roman" w:cs="Times New Roman"/>
          <w:sz w:val="28"/>
          <w:szCs w:val="28"/>
        </w:rPr>
        <w:t xml:space="preserve">Межбюджетные трансферты на исполнение полномочий </w:t>
      </w:r>
      <w:r w:rsidRPr="00AB2C3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 исполнению бюджета</w:t>
      </w:r>
      <w:r w:rsidRPr="00AB2C3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«Сельское поселение </w:t>
      </w:r>
      <w:proofErr w:type="spellStart"/>
      <w:r w:rsidRPr="00AB2C3B">
        <w:rPr>
          <w:rFonts w:ascii="Times New Roman" w:hAnsi="Times New Roman" w:cs="Times New Roman"/>
          <w:sz w:val="28"/>
          <w:szCs w:val="28"/>
        </w:rPr>
        <w:t>Крутовский</w:t>
      </w:r>
      <w:proofErr w:type="spellEnd"/>
      <w:r w:rsidRPr="00AB2C3B">
        <w:rPr>
          <w:rFonts w:ascii="Times New Roman" w:hAnsi="Times New Roman" w:cs="Times New Roman"/>
          <w:sz w:val="28"/>
          <w:szCs w:val="28"/>
        </w:rPr>
        <w:t xml:space="preserve"> сельсовет Володарского муниципального района Астраханской области»</w:t>
      </w:r>
      <w:r w:rsidRPr="00AB2C3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осуществления контроля за его исполнением, составления и утверждения отчета об исполнении бюджета </w:t>
      </w:r>
      <w:r w:rsidRPr="00AB2C3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«Сельское поселение </w:t>
      </w:r>
      <w:proofErr w:type="spellStart"/>
      <w:r w:rsidRPr="00AB2C3B">
        <w:rPr>
          <w:rFonts w:ascii="Times New Roman" w:hAnsi="Times New Roman" w:cs="Times New Roman"/>
          <w:sz w:val="28"/>
          <w:szCs w:val="28"/>
        </w:rPr>
        <w:t>Крутовский</w:t>
      </w:r>
      <w:proofErr w:type="spellEnd"/>
      <w:r w:rsidRPr="00AB2C3B">
        <w:rPr>
          <w:rFonts w:ascii="Times New Roman" w:hAnsi="Times New Roman" w:cs="Times New Roman"/>
          <w:sz w:val="28"/>
          <w:szCs w:val="28"/>
        </w:rPr>
        <w:t xml:space="preserve"> сельсовет Володарского муниципального района Астраханской области» на 2025 год - в размере 57,14 тыс. руб., на 2026 год – 2,30 тыс. руб., на 2027 год – 48,31</w:t>
      </w:r>
      <w:proofErr w:type="gramEnd"/>
      <w:r w:rsidRPr="00AB2C3B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1A58A3" w:rsidRPr="00AB2C3B" w:rsidRDefault="001A58A3" w:rsidP="001A58A3">
      <w:pPr>
        <w:numPr>
          <w:ilvl w:val="0"/>
          <w:numId w:val="1"/>
        </w:numPr>
        <w:tabs>
          <w:tab w:val="left" w:pos="567"/>
          <w:tab w:val="left" w:pos="851"/>
          <w:tab w:val="left" w:pos="1080"/>
          <w:tab w:val="left" w:pos="9180"/>
          <w:tab w:val="left" w:pos="9355"/>
        </w:tabs>
        <w:spacing w:after="0"/>
        <w:ind w:left="0" w:right="-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3B">
        <w:rPr>
          <w:rFonts w:ascii="Times New Roman" w:hAnsi="Times New Roman" w:cs="Times New Roman"/>
          <w:sz w:val="28"/>
          <w:szCs w:val="28"/>
        </w:rPr>
        <w:t xml:space="preserve">Межбюджетные трансферты на исполнение полномочий контрольно-счетного органа Муниципального образования  «Сельское поселение </w:t>
      </w:r>
      <w:proofErr w:type="spellStart"/>
      <w:r w:rsidRPr="00AB2C3B">
        <w:rPr>
          <w:rFonts w:ascii="Times New Roman" w:hAnsi="Times New Roman" w:cs="Times New Roman"/>
          <w:sz w:val="28"/>
          <w:szCs w:val="28"/>
        </w:rPr>
        <w:t>Крутовский</w:t>
      </w:r>
      <w:proofErr w:type="spellEnd"/>
      <w:r w:rsidRPr="00AB2C3B">
        <w:rPr>
          <w:rFonts w:ascii="Times New Roman" w:hAnsi="Times New Roman" w:cs="Times New Roman"/>
          <w:sz w:val="28"/>
          <w:szCs w:val="28"/>
        </w:rPr>
        <w:t xml:space="preserve"> сельсовет Володарского муниципального района Астраханской области» по осуществлению внешнего муниципального финансового контроля на 2025 год - в размере 2,37 тыс. руб., на 2026 год – 0,00 тыс. руб., на 2027 год – 2,37 тыс. руб.</w:t>
      </w:r>
    </w:p>
    <w:p w:rsidR="001A58A3" w:rsidRPr="00AB2C3B" w:rsidRDefault="001A58A3" w:rsidP="001A58A3">
      <w:pPr>
        <w:widowControl w:val="0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C3B">
        <w:rPr>
          <w:rFonts w:ascii="Times New Roman" w:hAnsi="Times New Roman" w:cs="Times New Roman"/>
          <w:b/>
          <w:sz w:val="28"/>
          <w:szCs w:val="28"/>
        </w:rPr>
        <w:t>Статья 9</w:t>
      </w:r>
    </w:p>
    <w:p w:rsidR="001A58A3" w:rsidRPr="00AB2C3B" w:rsidRDefault="001A58A3" w:rsidP="001A58A3">
      <w:pPr>
        <w:widowControl w:val="0"/>
        <w:tabs>
          <w:tab w:val="left" w:pos="142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3B">
        <w:rPr>
          <w:rFonts w:ascii="Times New Roman" w:hAnsi="Times New Roman" w:cs="Times New Roman"/>
          <w:sz w:val="28"/>
          <w:szCs w:val="28"/>
        </w:rPr>
        <w:t>Утвердить перечень муниципальных программ на 2025 год и плановый период 2026-2027 годы согласно приложению 9.</w:t>
      </w:r>
    </w:p>
    <w:p w:rsidR="001A58A3" w:rsidRPr="00AB2C3B" w:rsidRDefault="001A58A3" w:rsidP="001A58A3">
      <w:pPr>
        <w:widowControl w:val="0"/>
        <w:tabs>
          <w:tab w:val="left" w:pos="142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58A3" w:rsidRPr="00AB2C3B" w:rsidRDefault="001A58A3" w:rsidP="001A58A3">
      <w:pPr>
        <w:widowControl w:val="0"/>
        <w:tabs>
          <w:tab w:val="left" w:pos="142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C3B">
        <w:rPr>
          <w:rFonts w:ascii="Times New Roman" w:hAnsi="Times New Roman" w:cs="Times New Roman"/>
          <w:b/>
          <w:sz w:val="28"/>
          <w:szCs w:val="28"/>
        </w:rPr>
        <w:t>Статья 10</w:t>
      </w:r>
    </w:p>
    <w:p w:rsidR="001A58A3" w:rsidRPr="00AB2C3B" w:rsidRDefault="001A58A3" w:rsidP="001A58A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C3B">
        <w:rPr>
          <w:rFonts w:ascii="Times New Roman" w:hAnsi="Times New Roman" w:cs="Times New Roman"/>
          <w:sz w:val="28"/>
          <w:szCs w:val="28"/>
        </w:rPr>
        <w:t xml:space="preserve">Утвердить перечень имущества, составляющего казну Муниципального образования  «Сельское поселение </w:t>
      </w:r>
      <w:proofErr w:type="spellStart"/>
      <w:r w:rsidRPr="00AB2C3B">
        <w:rPr>
          <w:rFonts w:ascii="Times New Roman" w:hAnsi="Times New Roman" w:cs="Times New Roman"/>
          <w:sz w:val="28"/>
          <w:szCs w:val="28"/>
        </w:rPr>
        <w:t>Крутовский</w:t>
      </w:r>
      <w:proofErr w:type="spellEnd"/>
      <w:r w:rsidRPr="00AB2C3B">
        <w:rPr>
          <w:rFonts w:ascii="Times New Roman" w:hAnsi="Times New Roman" w:cs="Times New Roman"/>
          <w:sz w:val="28"/>
          <w:szCs w:val="28"/>
        </w:rPr>
        <w:t xml:space="preserve"> сельсовет Володарского муниципального района Астраханской области», согласно </w:t>
      </w:r>
      <w:hyperlink w:anchor="sub_23000" w:history="1">
        <w:r w:rsidRPr="00AB2C3B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AB2C3B">
        <w:rPr>
          <w:rFonts w:ascii="Times New Roman" w:hAnsi="Times New Roman" w:cs="Times New Roman"/>
          <w:sz w:val="28"/>
          <w:szCs w:val="28"/>
        </w:rPr>
        <w:t xml:space="preserve"> 10 к настоящему решению.</w:t>
      </w:r>
    </w:p>
    <w:p w:rsidR="001A58A3" w:rsidRPr="00AB2C3B" w:rsidRDefault="001A58A3" w:rsidP="001A58A3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58A3" w:rsidRPr="00AB2C3B" w:rsidRDefault="001A58A3" w:rsidP="001A58A3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3B">
        <w:rPr>
          <w:rFonts w:ascii="Times New Roman" w:hAnsi="Times New Roman" w:cs="Times New Roman"/>
          <w:b/>
          <w:bCs/>
          <w:sz w:val="28"/>
          <w:szCs w:val="28"/>
        </w:rPr>
        <w:t>Статья 11</w:t>
      </w:r>
    </w:p>
    <w:p w:rsidR="001A58A3" w:rsidRPr="00AB2C3B" w:rsidRDefault="001A58A3" w:rsidP="001A58A3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3B">
        <w:rPr>
          <w:rFonts w:ascii="Times New Roman" w:hAnsi="Times New Roman" w:cs="Times New Roman"/>
          <w:sz w:val="28"/>
          <w:szCs w:val="28"/>
        </w:rPr>
        <w:t xml:space="preserve">Установить, что добровольные взносы, пожертвования, имеющие целевое назначение, поступающие в бюджет Муниципального образования  «Сельское поселение </w:t>
      </w:r>
      <w:proofErr w:type="spellStart"/>
      <w:r w:rsidRPr="00AB2C3B">
        <w:rPr>
          <w:rFonts w:ascii="Times New Roman" w:hAnsi="Times New Roman" w:cs="Times New Roman"/>
          <w:sz w:val="28"/>
          <w:szCs w:val="28"/>
        </w:rPr>
        <w:t>Крутовский</w:t>
      </w:r>
      <w:proofErr w:type="spellEnd"/>
      <w:r w:rsidRPr="00AB2C3B">
        <w:rPr>
          <w:rFonts w:ascii="Times New Roman" w:hAnsi="Times New Roman" w:cs="Times New Roman"/>
          <w:sz w:val="28"/>
          <w:szCs w:val="28"/>
        </w:rPr>
        <w:t xml:space="preserve"> сельсовет Володарского муниципального района Астраханской области», направляются на указанные цели.</w:t>
      </w:r>
    </w:p>
    <w:p w:rsidR="001A58A3" w:rsidRPr="00AB2C3B" w:rsidRDefault="001A58A3" w:rsidP="001A58A3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58A3" w:rsidRPr="00AB2C3B" w:rsidRDefault="001A58A3" w:rsidP="001A58A3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58A3" w:rsidRPr="00AB2C3B" w:rsidRDefault="001A58A3" w:rsidP="001A58A3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3B">
        <w:rPr>
          <w:rFonts w:ascii="Times New Roman" w:hAnsi="Times New Roman" w:cs="Times New Roman"/>
          <w:b/>
          <w:bCs/>
          <w:sz w:val="28"/>
          <w:szCs w:val="28"/>
        </w:rPr>
        <w:t>Статья 12</w:t>
      </w:r>
    </w:p>
    <w:p w:rsidR="001A58A3" w:rsidRPr="00AB2C3B" w:rsidRDefault="001A58A3" w:rsidP="001A58A3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3B">
        <w:rPr>
          <w:rFonts w:ascii="Times New Roman" w:hAnsi="Times New Roman" w:cs="Times New Roman"/>
          <w:sz w:val="28"/>
          <w:szCs w:val="28"/>
        </w:rPr>
        <w:t xml:space="preserve">Установить, что исполнение бюджета Муниципального образования  «Сельское поселение </w:t>
      </w:r>
      <w:proofErr w:type="spellStart"/>
      <w:r w:rsidRPr="00AB2C3B">
        <w:rPr>
          <w:rFonts w:ascii="Times New Roman" w:hAnsi="Times New Roman" w:cs="Times New Roman"/>
          <w:sz w:val="28"/>
          <w:szCs w:val="28"/>
        </w:rPr>
        <w:t>Крутовский</w:t>
      </w:r>
      <w:proofErr w:type="spellEnd"/>
      <w:r w:rsidRPr="00AB2C3B">
        <w:rPr>
          <w:rFonts w:ascii="Times New Roman" w:hAnsi="Times New Roman" w:cs="Times New Roman"/>
          <w:sz w:val="28"/>
          <w:szCs w:val="28"/>
        </w:rPr>
        <w:t xml:space="preserve"> сельсовет Володарского муниципального района Астраханской области» осуществляется с открытием и ведением лицевых счетов главным распорядителям, получателям бюджетных средств в отделе № 2 Управления Федерального казначейства по Астраханской области в соответствии с действующим законодательством Российской Федерации и Астраханской области.</w:t>
      </w:r>
    </w:p>
    <w:p w:rsidR="001A58A3" w:rsidRPr="00AB2C3B" w:rsidRDefault="001A58A3" w:rsidP="001A58A3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58A3" w:rsidRPr="00AB2C3B" w:rsidRDefault="001A58A3" w:rsidP="001A58A3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2C3B">
        <w:rPr>
          <w:rFonts w:ascii="Times New Roman" w:hAnsi="Times New Roman" w:cs="Times New Roman"/>
          <w:b/>
          <w:bCs/>
          <w:sz w:val="28"/>
          <w:szCs w:val="28"/>
        </w:rPr>
        <w:t>Статья 13</w:t>
      </w:r>
    </w:p>
    <w:p w:rsidR="001A58A3" w:rsidRPr="00AB2C3B" w:rsidRDefault="001A58A3" w:rsidP="001A58A3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3B">
        <w:rPr>
          <w:rFonts w:ascii="Times New Roman" w:hAnsi="Times New Roman" w:cs="Times New Roman"/>
          <w:sz w:val="28"/>
          <w:szCs w:val="28"/>
        </w:rPr>
        <w:t>Настоящее Решение вступает в силу с 01 января 2025 г.</w:t>
      </w:r>
    </w:p>
    <w:p w:rsidR="001A58A3" w:rsidRPr="00AB2C3B" w:rsidRDefault="001A58A3" w:rsidP="001A58A3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8A3" w:rsidRPr="00AB2C3B" w:rsidRDefault="001A58A3" w:rsidP="001A58A3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C3B">
        <w:rPr>
          <w:rFonts w:ascii="Times New Roman" w:hAnsi="Times New Roman" w:cs="Times New Roman"/>
          <w:b/>
          <w:sz w:val="28"/>
          <w:szCs w:val="28"/>
        </w:rPr>
        <w:t>Статья 14</w:t>
      </w:r>
    </w:p>
    <w:p w:rsidR="001A58A3" w:rsidRPr="00AB2C3B" w:rsidRDefault="001A58A3" w:rsidP="001A58A3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3B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Информационном стенде и на официальном сайте администрации Муниципального образования  «Сельское поселение </w:t>
      </w:r>
      <w:proofErr w:type="spellStart"/>
      <w:r w:rsidRPr="00AB2C3B">
        <w:rPr>
          <w:rFonts w:ascii="Times New Roman" w:hAnsi="Times New Roman" w:cs="Times New Roman"/>
          <w:sz w:val="28"/>
          <w:szCs w:val="28"/>
        </w:rPr>
        <w:t>Крутовский</w:t>
      </w:r>
      <w:proofErr w:type="spellEnd"/>
      <w:r w:rsidRPr="00AB2C3B">
        <w:rPr>
          <w:rFonts w:ascii="Times New Roman" w:hAnsi="Times New Roman" w:cs="Times New Roman"/>
          <w:sz w:val="28"/>
          <w:szCs w:val="28"/>
        </w:rPr>
        <w:t xml:space="preserve"> сельсовет Володарского муниципального район</w:t>
      </w:r>
      <w:r>
        <w:rPr>
          <w:rFonts w:ascii="Times New Roman" w:hAnsi="Times New Roman" w:cs="Times New Roman"/>
          <w:sz w:val="28"/>
          <w:szCs w:val="28"/>
        </w:rPr>
        <w:t xml:space="preserve">а Астраханской области» </w:t>
      </w:r>
      <w:r w:rsidRPr="00BD56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https:/krutovskii.ru </w:t>
      </w:r>
      <w:r w:rsidRPr="00AB2C3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B2C3B">
        <w:rPr>
          <w:rFonts w:ascii="Times New Roman" w:hAnsi="Times New Roman" w:cs="Times New Roman"/>
          <w:sz w:val="28"/>
          <w:szCs w:val="28"/>
        </w:rPr>
        <w:t>o-munitsipalnom-obrazovanii</w:t>
      </w:r>
      <w:proofErr w:type="spellEnd"/>
      <w:r w:rsidRPr="00AB2C3B">
        <w:rPr>
          <w:rFonts w:ascii="Times New Roman" w:hAnsi="Times New Roman" w:cs="Times New Roman"/>
          <w:sz w:val="28"/>
          <w:szCs w:val="28"/>
        </w:rPr>
        <w:t>/.</w:t>
      </w:r>
    </w:p>
    <w:p w:rsidR="001A58A3" w:rsidRPr="00AB2C3B" w:rsidRDefault="001A58A3" w:rsidP="001A58A3">
      <w:pPr>
        <w:widowControl w:val="0"/>
        <w:tabs>
          <w:tab w:val="left" w:pos="851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1A58A3" w:rsidRPr="00AB2C3B" w:rsidRDefault="001A58A3" w:rsidP="001A58A3">
      <w:pPr>
        <w:widowControl w:val="0"/>
        <w:tabs>
          <w:tab w:val="left" w:pos="851"/>
          <w:tab w:val="left" w:pos="993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3B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1A58A3" w:rsidRPr="00AB2C3B" w:rsidRDefault="001A58A3" w:rsidP="001A58A3">
      <w:pPr>
        <w:widowControl w:val="0"/>
        <w:tabs>
          <w:tab w:val="left" w:pos="851"/>
          <w:tab w:val="left" w:pos="993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3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A58A3" w:rsidRPr="00AB2C3B" w:rsidRDefault="001A58A3" w:rsidP="001A58A3">
      <w:pPr>
        <w:widowControl w:val="0"/>
        <w:tabs>
          <w:tab w:val="left" w:pos="851"/>
          <w:tab w:val="left" w:pos="993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3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B2C3B">
        <w:rPr>
          <w:rFonts w:ascii="Times New Roman" w:hAnsi="Times New Roman" w:cs="Times New Roman"/>
          <w:sz w:val="28"/>
          <w:szCs w:val="28"/>
        </w:rPr>
        <w:t>Крутовский</w:t>
      </w:r>
      <w:proofErr w:type="spellEnd"/>
      <w:r w:rsidRPr="00AB2C3B">
        <w:rPr>
          <w:rFonts w:ascii="Times New Roman" w:hAnsi="Times New Roman" w:cs="Times New Roman"/>
          <w:sz w:val="28"/>
          <w:szCs w:val="28"/>
        </w:rPr>
        <w:t xml:space="preserve"> сельсовет»                                                 Б.К. </w:t>
      </w:r>
      <w:proofErr w:type="spellStart"/>
      <w:r w:rsidRPr="00AB2C3B">
        <w:rPr>
          <w:rFonts w:ascii="Times New Roman" w:hAnsi="Times New Roman" w:cs="Times New Roman"/>
          <w:sz w:val="28"/>
          <w:szCs w:val="28"/>
        </w:rPr>
        <w:t>Казиев</w:t>
      </w:r>
      <w:proofErr w:type="spellEnd"/>
      <w:r w:rsidRPr="00AB2C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58A3" w:rsidRPr="00AB2C3B" w:rsidRDefault="001A58A3" w:rsidP="001A58A3">
      <w:pPr>
        <w:widowControl w:val="0"/>
        <w:tabs>
          <w:tab w:val="left" w:pos="851"/>
          <w:tab w:val="left" w:pos="993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58A3" w:rsidRPr="00AB2C3B" w:rsidRDefault="001A58A3" w:rsidP="001A58A3">
      <w:pPr>
        <w:widowControl w:val="0"/>
        <w:tabs>
          <w:tab w:val="left" w:pos="851"/>
          <w:tab w:val="left" w:pos="993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3B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1A58A3" w:rsidRPr="00AB2C3B" w:rsidRDefault="001A58A3" w:rsidP="001A58A3">
      <w:pPr>
        <w:widowControl w:val="0"/>
        <w:tabs>
          <w:tab w:val="left" w:pos="851"/>
          <w:tab w:val="left" w:pos="993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3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A58A3" w:rsidRPr="00BD5600" w:rsidRDefault="001A58A3" w:rsidP="001A58A3">
      <w:pPr>
        <w:widowControl w:val="0"/>
        <w:tabs>
          <w:tab w:val="left" w:pos="851"/>
          <w:tab w:val="left" w:pos="993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AB2C3B">
        <w:rPr>
          <w:rFonts w:ascii="Times New Roman" w:hAnsi="Times New Roman" w:cs="Times New Roman"/>
          <w:sz w:val="28"/>
          <w:szCs w:val="28"/>
        </w:rPr>
        <w:t xml:space="preserve">       «</w:t>
      </w:r>
      <w:proofErr w:type="spellStart"/>
      <w:r w:rsidRPr="00AB2C3B">
        <w:rPr>
          <w:rFonts w:ascii="Times New Roman" w:hAnsi="Times New Roman" w:cs="Times New Roman"/>
          <w:sz w:val="28"/>
          <w:szCs w:val="28"/>
        </w:rPr>
        <w:t>Крутовский</w:t>
      </w:r>
      <w:proofErr w:type="spellEnd"/>
      <w:r w:rsidRPr="00AB2C3B">
        <w:rPr>
          <w:rFonts w:ascii="Times New Roman" w:hAnsi="Times New Roman" w:cs="Times New Roman"/>
          <w:sz w:val="28"/>
          <w:szCs w:val="28"/>
        </w:rPr>
        <w:t xml:space="preserve"> сельсовет»                                                   Д.С. </w:t>
      </w:r>
      <w:proofErr w:type="spellStart"/>
      <w:r w:rsidRPr="00AB2C3B">
        <w:rPr>
          <w:rFonts w:ascii="Times New Roman" w:hAnsi="Times New Roman" w:cs="Times New Roman"/>
          <w:sz w:val="28"/>
          <w:szCs w:val="28"/>
        </w:rPr>
        <w:t>Курмушева</w:t>
      </w:r>
      <w:proofErr w:type="spellEnd"/>
    </w:p>
    <w:p w:rsidR="008C00AF" w:rsidRDefault="008C00AF"/>
    <w:sectPr w:rsidR="008C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30579"/>
    <w:multiLevelType w:val="hybridMultilevel"/>
    <w:tmpl w:val="3C52A5D4"/>
    <w:lvl w:ilvl="0" w:tplc="EB70CB7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DB4082"/>
    <w:multiLevelType w:val="multilevel"/>
    <w:tmpl w:val="6D666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A648AD"/>
    <w:multiLevelType w:val="hybridMultilevel"/>
    <w:tmpl w:val="F1C82DBA"/>
    <w:lvl w:ilvl="0" w:tplc="E91A1DE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58A3"/>
    <w:rsid w:val="001A58A3"/>
    <w:rsid w:val="008C0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A58A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58A3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inbox/0:17313184811772103076: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mail.ru/inbox/0:17313184811772103076: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inbox/0:17313184811772103076:0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.mail.ru/inbox/0:17313184811772103076:0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.mail.ru/inbox/0:17313184811772103076: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1404</Words>
  <Characters>8008</Characters>
  <Application>Microsoft Office Word</Application>
  <DocSecurity>0</DocSecurity>
  <Lines>66</Lines>
  <Paragraphs>18</Paragraphs>
  <ScaleCrop>false</ScaleCrop>
  <Company/>
  <LinksUpToDate>false</LinksUpToDate>
  <CharactersWithSpaces>9394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dcterms:created xsi:type="dcterms:W3CDTF">2025-01-16T11:18:00Z</dcterms:created>
  <dcterms:modified xsi:type="dcterms:W3CDTF">2025-01-16T11:19:00Z</dcterms:modified>
</cp:coreProperties>
</file>